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4A12" w14:textId="77777777" w:rsidR="008E5B5B" w:rsidRDefault="008E5B5B" w:rsidP="00F53A19">
      <w:pPr>
        <w:jc w:val="center"/>
        <w:rPr>
          <w:rFonts w:ascii="Arial" w:hAnsi="Arial" w:cs="Arial"/>
          <w:b/>
          <w:sz w:val="20"/>
          <w:szCs w:val="18"/>
        </w:rPr>
      </w:pPr>
    </w:p>
    <w:p w14:paraId="166880AA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32"/>
          <w:szCs w:val="32"/>
          <w:lang w:eastAsia="en-GB"/>
        </w:rPr>
        <w:t>Muzeum Narodowe w Warszawie</w:t>
      </w:r>
    </w:p>
    <w:p w14:paraId="421CB15B" w14:textId="77777777" w:rsidR="008E5B5B" w:rsidRDefault="008E5B5B" w:rsidP="008E5B5B">
      <w:pPr>
        <w:spacing w:after="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</w:p>
    <w:p w14:paraId="61CCC15B" w14:textId="51811E62" w:rsidR="008E5B5B" w:rsidRPr="006B4601" w:rsidRDefault="008E5B5B" w:rsidP="008E5B5B">
      <w:pPr>
        <w:spacing w:after="15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Zaprasza do rekrutacji</w:t>
      </w:r>
      <w:r w:rsidR="009136F0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na stanowisko:</w:t>
      </w:r>
    </w:p>
    <w:p w14:paraId="2B18350E" w14:textId="655286C4" w:rsidR="00B354EC" w:rsidRDefault="00AD6EBB" w:rsidP="00AC0056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B4B4B"/>
          <w:sz w:val="24"/>
          <w:szCs w:val="24"/>
          <w:lang w:eastAsia="en-GB"/>
        </w:rPr>
        <w:t>Zastępca Kierownika Działu Kadr</w:t>
      </w:r>
    </w:p>
    <w:p w14:paraId="6AA7D11A" w14:textId="1BE7A98D" w:rsidR="000067FE" w:rsidRDefault="00CB76DD" w:rsidP="00AC0056">
      <w:pPr>
        <w:spacing w:after="120" w:line="240" w:lineRule="auto"/>
        <w:jc w:val="center"/>
        <w:rPr>
          <w:rFonts w:ascii="Arial" w:eastAsia="Times New Roman" w:hAnsi="Arial" w:cs="Arial"/>
          <w:color w:val="4B4B4B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B4B4B"/>
          <w:sz w:val="20"/>
          <w:szCs w:val="20"/>
          <w:lang w:eastAsia="en-GB"/>
        </w:rPr>
        <w:t>Miejsce pracy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: </w:t>
      </w:r>
      <w:r w:rsidR="006505D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>Gmach Główny MNW</w:t>
      </w:r>
      <w:r w:rsidR="000067FE">
        <w:rPr>
          <w:rFonts w:ascii="Arial" w:eastAsia="Times New Roman" w:hAnsi="Arial" w:cs="Arial"/>
          <w:color w:val="4B4B4B"/>
          <w:sz w:val="20"/>
          <w:szCs w:val="20"/>
          <w:lang w:eastAsia="en-GB"/>
        </w:rPr>
        <w:t xml:space="preserve"> </w:t>
      </w:r>
    </w:p>
    <w:p w14:paraId="5E942D30" w14:textId="77777777" w:rsidR="00F53A19" w:rsidRPr="00F53A19" w:rsidRDefault="00F53A19">
      <w:pPr>
        <w:rPr>
          <w:rFonts w:ascii="Arial" w:hAnsi="Arial" w:cs="Arial"/>
          <w:sz w:val="18"/>
          <w:szCs w:val="18"/>
        </w:rPr>
      </w:pPr>
    </w:p>
    <w:p w14:paraId="39C86E37" w14:textId="51669AD6" w:rsidR="00BC4E15" w:rsidRPr="00BC4E15" w:rsidRDefault="00BC4E15" w:rsidP="00BC4E15">
      <w:pPr>
        <w:spacing w:after="0" w:line="360" w:lineRule="auto"/>
        <w:contextualSpacing/>
        <w:rPr>
          <w:rFonts w:ascii="Arial" w:eastAsiaTheme="minorEastAsia" w:hAnsi="Arial" w:cs="Arial"/>
          <w:b/>
          <w:lang w:eastAsia="zh-TW"/>
        </w:rPr>
      </w:pPr>
      <w:r w:rsidRPr="00BC4E15">
        <w:rPr>
          <w:rFonts w:ascii="Arial" w:eastAsiaTheme="minorEastAsia" w:hAnsi="Arial" w:cs="Arial"/>
          <w:b/>
          <w:lang w:eastAsia="zh-TW"/>
        </w:rPr>
        <w:t>Opis stanowiska:</w:t>
      </w:r>
    </w:p>
    <w:p w14:paraId="2E16FADF" w14:textId="46993DD6" w:rsidR="00BC4E15" w:rsidRPr="00BC4E15" w:rsidRDefault="00BC4E15" w:rsidP="00E92345">
      <w:p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BC4E15">
        <w:rPr>
          <w:rFonts w:ascii="Arial" w:eastAsiaTheme="minorEastAsia" w:hAnsi="Arial" w:cs="Arial"/>
          <w:lang w:eastAsia="zh-TW"/>
        </w:rPr>
        <w:t xml:space="preserve">Szukamy osoby, która wesprze Kierownika Działu Kadr w prowadzeniu kompleksowych działań HR w instytucji kultury. Rola łączy operacyjne obowiązki twardego HR </w:t>
      </w:r>
      <w:r w:rsidR="00E92345">
        <w:rPr>
          <w:rFonts w:ascii="Arial" w:eastAsiaTheme="minorEastAsia" w:hAnsi="Arial" w:cs="Arial"/>
          <w:lang w:eastAsia="zh-TW"/>
        </w:rPr>
        <w:br/>
      </w:r>
      <w:r w:rsidRPr="00BC4E15">
        <w:rPr>
          <w:rFonts w:ascii="Arial" w:eastAsiaTheme="minorEastAsia" w:hAnsi="Arial" w:cs="Arial"/>
          <w:lang w:eastAsia="zh-TW"/>
        </w:rPr>
        <w:t xml:space="preserve">z projektowaniem i wdrażaniem inicjatyw miękkiego HR oraz zadaniami zarządczymi </w:t>
      </w:r>
      <w:r w:rsidR="00E92345">
        <w:rPr>
          <w:rFonts w:ascii="Arial" w:eastAsiaTheme="minorEastAsia" w:hAnsi="Arial" w:cs="Arial"/>
          <w:lang w:eastAsia="zh-TW"/>
        </w:rPr>
        <w:br/>
      </w:r>
      <w:r w:rsidRPr="00BC4E15">
        <w:rPr>
          <w:rFonts w:ascii="Arial" w:eastAsiaTheme="minorEastAsia" w:hAnsi="Arial" w:cs="Arial"/>
          <w:lang w:eastAsia="zh-TW"/>
        </w:rPr>
        <w:t>i nadzorczymi. Kandydatka lub kandydat będzie pełnić funkcję zastępcy Kierownika, koordynować procesy kadrowe i płacowe, wspierać rozwój pracowników oraz dbać o zgodność działań z przepisami i polityką muzeum.</w:t>
      </w:r>
    </w:p>
    <w:p w14:paraId="33585D28" w14:textId="77777777" w:rsidR="00BC4E15" w:rsidRDefault="00BC4E15">
      <w:pPr>
        <w:rPr>
          <w:rFonts w:ascii="Arial" w:hAnsi="Arial" w:cs="Arial"/>
          <w:b/>
        </w:rPr>
      </w:pPr>
    </w:p>
    <w:p w14:paraId="75966DDD" w14:textId="772E5A1A" w:rsidR="00F53A19" w:rsidRPr="00242F22" w:rsidRDefault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Główne zadania na stanowisku</w:t>
      </w:r>
    </w:p>
    <w:p w14:paraId="1E6714F2" w14:textId="735AA30F" w:rsidR="00AD6EBB" w:rsidRPr="003B28B6" w:rsidRDefault="00BC4E15" w:rsidP="00BC4E15">
      <w:pPr>
        <w:spacing w:after="0" w:line="360" w:lineRule="auto"/>
        <w:ind w:left="426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Z zakresu miękkiego HR:</w:t>
      </w:r>
    </w:p>
    <w:p w14:paraId="40F0A55C" w14:textId="77C37F56" w:rsidR="00AD6EBB" w:rsidRP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="00AD6EBB" w:rsidRPr="00AD6EBB">
        <w:rPr>
          <w:rFonts w:ascii="Arial" w:eastAsiaTheme="minorEastAsia" w:hAnsi="Arial" w:cs="Arial"/>
          <w:lang w:eastAsia="zh-TW"/>
        </w:rPr>
        <w:t>spółtworzenie i realizacja strategii HR w obszarze miękkiego HR</w:t>
      </w:r>
      <w:r>
        <w:rPr>
          <w:rFonts w:ascii="Arial" w:eastAsiaTheme="minorEastAsia" w:hAnsi="Arial" w:cs="Arial"/>
          <w:lang w:eastAsia="zh-TW"/>
        </w:rPr>
        <w:t>;</w:t>
      </w:r>
    </w:p>
    <w:p w14:paraId="6B048C51" w14:textId="21F8F823" w:rsidR="00AD6EBB" w:rsidRP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="00AD6EBB" w:rsidRPr="00AD6EBB">
        <w:rPr>
          <w:rFonts w:ascii="Arial" w:eastAsiaTheme="minorEastAsia" w:hAnsi="Arial" w:cs="Arial"/>
          <w:lang w:eastAsia="zh-TW"/>
        </w:rPr>
        <w:t>sparcie Kierownika w zarządzaniu zespołem oraz bieżących działaniach operacyjnych</w:t>
      </w:r>
      <w:r>
        <w:rPr>
          <w:rFonts w:ascii="Arial" w:eastAsiaTheme="minorEastAsia" w:hAnsi="Arial" w:cs="Arial"/>
          <w:lang w:eastAsia="zh-TW"/>
        </w:rPr>
        <w:t>;</w:t>
      </w:r>
    </w:p>
    <w:p w14:paraId="2887EDB9" w14:textId="67540DC9" w:rsidR="00AD6EBB" w:rsidRP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p</w:t>
      </w:r>
      <w:r w:rsidR="00AD6EBB" w:rsidRPr="00AD6EBB">
        <w:rPr>
          <w:rFonts w:ascii="Arial" w:eastAsiaTheme="minorEastAsia" w:hAnsi="Arial" w:cs="Arial"/>
          <w:lang w:eastAsia="zh-TW"/>
        </w:rPr>
        <w:t>rojektowanie i wdrażanie procesów związanych z rozwojem pracowników (szkolenia, ścieżki kariery, programy talentowe)</w:t>
      </w:r>
      <w:r>
        <w:rPr>
          <w:rFonts w:ascii="Arial" w:eastAsiaTheme="minorEastAsia" w:hAnsi="Arial" w:cs="Arial"/>
          <w:lang w:eastAsia="zh-TW"/>
        </w:rPr>
        <w:t>;</w:t>
      </w:r>
    </w:p>
    <w:p w14:paraId="01B79413" w14:textId="1EA1C544" w:rsidR="00AD6EBB" w:rsidRP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k</w:t>
      </w:r>
      <w:r w:rsidR="00AD6EBB" w:rsidRPr="00AD6EBB">
        <w:rPr>
          <w:rFonts w:ascii="Arial" w:eastAsiaTheme="minorEastAsia" w:hAnsi="Arial" w:cs="Arial"/>
          <w:lang w:eastAsia="zh-TW"/>
        </w:rPr>
        <w:t xml:space="preserve">oordynacja procesów </w:t>
      </w:r>
      <w:proofErr w:type="spellStart"/>
      <w:r w:rsidR="00AD6EBB" w:rsidRPr="00AD6EBB">
        <w:rPr>
          <w:rFonts w:ascii="Arial" w:eastAsiaTheme="minorEastAsia" w:hAnsi="Arial" w:cs="Arial"/>
          <w:lang w:eastAsia="zh-TW"/>
        </w:rPr>
        <w:t>onboardingu</w:t>
      </w:r>
      <w:proofErr w:type="spellEnd"/>
      <w:r w:rsidR="00AD6EBB" w:rsidRPr="00AD6EBB">
        <w:rPr>
          <w:rFonts w:ascii="Arial" w:eastAsiaTheme="minorEastAsia" w:hAnsi="Arial" w:cs="Arial"/>
          <w:lang w:eastAsia="zh-TW"/>
        </w:rPr>
        <w:t xml:space="preserve"> i </w:t>
      </w:r>
      <w:proofErr w:type="spellStart"/>
      <w:r w:rsidR="00AD6EBB" w:rsidRPr="00AD6EBB">
        <w:rPr>
          <w:rFonts w:ascii="Arial" w:eastAsiaTheme="minorEastAsia" w:hAnsi="Arial" w:cs="Arial"/>
          <w:lang w:eastAsia="zh-TW"/>
        </w:rPr>
        <w:t>offboardingu</w:t>
      </w:r>
      <w:proofErr w:type="spellEnd"/>
      <w:r>
        <w:rPr>
          <w:rFonts w:ascii="Arial" w:eastAsiaTheme="minorEastAsia" w:hAnsi="Arial" w:cs="Arial"/>
          <w:lang w:eastAsia="zh-TW"/>
        </w:rPr>
        <w:t>;</w:t>
      </w:r>
    </w:p>
    <w:p w14:paraId="7AB8436A" w14:textId="5379C04A" w:rsidR="00AD6EBB" w:rsidRP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b</w:t>
      </w:r>
      <w:r w:rsidR="00AD6EBB" w:rsidRPr="00AD6EBB">
        <w:rPr>
          <w:rFonts w:ascii="Arial" w:eastAsiaTheme="minorEastAsia" w:hAnsi="Arial" w:cs="Arial"/>
          <w:lang w:eastAsia="zh-TW"/>
        </w:rPr>
        <w:t>udowanie i wzmacnianie kultury organizacyjnej oraz zaangażowania pracowników</w:t>
      </w:r>
      <w:r>
        <w:rPr>
          <w:rFonts w:ascii="Arial" w:eastAsiaTheme="minorEastAsia" w:hAnsi="Arial" w:cs="Arial"/>
          <w:lang w:eastAsia="zh-TW"/>
        </w:rPr>
        <w:t>;</w:t>
      </w:r>
    </w:p>
    <w:p w14:paraId="09FF214A" w14:textId="3F199519" w:rsidR="00AD6EBB" w:rsidRP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p</w:t>
      </w:r>
      <w:r w:rsidR="00AD6EBB" w:rsidRPr="00AD6EBB">
        <w:rPr>
          <w:rFonts w:ascii="Arial" w:eastAsiaTheme="minorEastAsia" w:hAnsi="Arial" w:cs="Arial"/>
          <w:lang w:eastAsia="zh-TW"/>
        </w:rPr>
        <w:t xml:space="preserve">rowadzenie działań z zakresu </w:t>
      </w:r>
      <w:proofErr w:type="spellStart"/>
      <w:r w:rsidR="00AD6EBB" w:rsidRPr="00AD6EBB">
        <w:rPr>
          <w:rFonts w:ascii="Arial" w:eastAsiaTheme="minorEastAsia" w:hAnsi="Arial" w:cs="Arial"/>
          <w:lang w:eastAsia="zh-TW"/>
        </w:rPr>
        <w:t>employer</w:t>
      </w:r>
      <w:proofErr w:type="spellEnd"/>
      <w:r w:rsidR="00AD6EBB" w:rsidRPr="00AD6EBB">
        <w:rPr>
          <w:rFonts w:ascii="Arial" w:eastAsiaTheme="minorEastAsia" w:hAnsi="Arial" w:cs="Arial"/>
          <w:lang w:eastAsia="zh-TW"/>
        </w:rPr>
        <w:t xml:space="preserve"> </w:t>
      </w:r>
      <w:proofErr w:type="spellStart"/>
      <w:r w:rsidR="00AD6EBB" w:rsidRPr="00AD6EBB">
        <w:rPr>
          <w:rFonts w:ascii="Arial" w:eastAsiaTheme="minorEastAsia" w:hAnsi="Arial" w:cs="Arial"/>
          <w:lang w:eastAsia="zh-TW"/>
        </w:rPr>
        <w:t>brandingu</w:t>
      </w:r>
      <w:proofErr w:type="spellEnd"/>
      <w:r>
        <w:rPr>
          <w:rFonts w:ascii="Arial" w:eastAsiaTheme="minorEastAsia" w:hAnsi="Arial" w:cs="Arial"/>
          <w:lang w:eastAsia="zh-TW"/>
        </w:rPr>
        <w:t>;</w:t>
      </w:r>
    </w:p>
    <w:p w14:paraId="1BACCDF4" w14:textId="33B71C30" w:rsidR="00AD6EBB" w:rsidRP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="00AD6EBB" w:rsidRPr="00AD6EBB">
        <w:rPr>
          <w:rFonts w:ascii="Arial" w:eastAsiaTheme="minorEastAsia" w:hAnsi="Arial" w:cs="Arial"/>
          <w:lang w:eastAsia="zh-TW"/>
        </w:rPr>
        <w:t>spółpraca w zakresie rozwoju kompetencji zespołów</w:t>
      </w:r>
      <w:r>
        <w:rPr>
          <w:rFonts w:ascii="Arial" w:eastAsiaTheme="minorEastAsia" w:hAnsi="Arial" w:cs="Arial"/>
          <w:lang w:eastAsia="zh-TW"/>
        </w:rPr>
        <w:t>;</w:t>
      </w:r>
    </w:p>
    <w:p w14:paraId="4F65DAB6" w14:textId="087F5963" w:rsidR="00AD6EBB" w:rsidRDefault="00E92345" w:rsidP="00E92345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m</w:t>
      </w:r>
      <w:r w:rsidR="00AD6EBB" w:rsidRPr="00AD6EBB">
        <w:rPr>
          <w:rFonts w:ascii="Arial" w:eastAsiaTheme="minorEastAsia" w:hAnsi="Arial" w:cs="Arial"/>
          <w:lang w:eastAsia="zh-TW"/>
        </w:rPr>
        <w:t>onitorowanie wskaźników oraz przygotowywanie raportów i rekomendacji</w:t>
      </w:r>
      <w:r>
        <w:rPr>
          <w:rFonts w:ascii="Arial" w:eastAsiaTheme="minorEastAsia" w:hAnsi="Arial" w:cs="Arial"/>
          <w:lang w:eastAsia="zh-TW"/>
        </w:rPr>
        <w:t>;</w:t>
      </w:r>
    </w:p>
    <w:p w14:paraId="3212B0E4" w14:textId="66E1D4D8" w:rsidR="00BC4E15" w:rsidRDefault="00BC4E15" w:rsidP="00BC4E15">
      <w:pPr>
        <w:spacing w:after="0" w:line="360" w:lineRule="auto"/>
        <w:ind w:left="426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Z zakresu twardego HR:</w:t>
      </w:r>
    </w:p>
    <w:p w14:paraId="00AF4FF1" w14:textId="21B58C6A" w:rsidR="00BC4E15" w:rsidRDefault="00E92345" w:rsidP="00BC4E15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n</w:t>
      </w:r>
      <w:r w:rsidR="00BC4E15" w:rsidRPr="00BC4E15">
        <w:rPr>
          <w:rFonts w:ascii="Arial" w:eastAsiaTheme="minorEastAsia" w:hAnsi="Arial" w:cs="Arial"/>
          <w:lang w:eastAsia="zh-TW"/>
        </w:rPr>
        <w:t>adzór nad procesem naliczania wynagrodzeń, rozliczeń ZUS i podatków oraz współpraca z działem księgowości</w:t>
      </w:r>
      <w:r w:rsidR="00BC4E15">
        <w:rPr>
          <w:rFonts w:ascii="Arial" w:eastAsiaTheme="minorEastAsia" w:hAnsi="Arial" w:cs="Arial"/>
          <w:lang w:eastAsia="zh-TW"/>
        </w:rPr>
        <w:t>;</w:t>
      </w:r>
    </w:p>
    <w:p w14:paraId="6A202455" w14:textId="448CEC5D" w:rsidR="00BC4E15" w:rsidRDefault="00E92345" w:rsidP="00BC4E15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k</w:t>
      </w:r>
      <w:r w:rsidR="00BC4E15">
        <w:rPr>
          <w:rFonts w:ascii="Arial" w:eastAsiaTheme="minorEastAsia" w:hAnsi="Arial" w:cs="Arial"/>
          <w:lang w:eastAsia="zh-TW"/>
        </w:rPr>
        <w:t xml:space="preserve">oordynacja procesu związanego </w:t>
      </w:r>
      <w:r w:rsidR="00BC4E15" w:rsidRPr="00E92345">
        <w:rPr>
          <w:rFonts w:ascii="Arial" w:eastAsiaTheme="minorEastAsia" w:hAnsi="Arial" w:cs="Arial"/>
          <w:lang w:eastAsia="zh-TW"/>
        </w:rPr>
        <w:t>um</w:t>
      </w:r>
      <w:r w:rsidRPr="00E92345">
        <w:rPr>
          <w:rFonts w:ascii="Arial" w:eastAsiaTheme="minorEastAsia" w:hAnsi="Arial" w:cs="Arial"/>
          <w:lang w:eastAsia="zh-TW"/>
        </w:rPr>
        <w:t>owami</w:t>
      </w:r>
      <w:r w:rsidR="00BC4E15" w:rsidRPr="00E92345">
        <w:rPr>
          <w:rFonts w:ascii="Arial" w:eastAsiaTheme="minorEastAsia" w:hAnsi="Arial" w:cs="Arial"/>
          <w:lang w:eastAsia="zh-TW"/>
        </w:rPr>
        <w:t xml:space="preserve"> o pracę, um</w:t>
      </w:r>
      <w:r w:rsidRPr="00E92345">
        <w:rPr>
          <w:rFonts w:ascii="Arial" w:eastAsiaTheme="minorEastAsia" w:hAnsi="Arial" w:cs="Arial"/>
          <w:lang w:eastAsia="zh-TW"/>
        </w:rPr>
        <w:t>owami</w:t>
      </w:r>
      <w:r w:rsidR="00BC4E15" w:rsidRPr="00E92345">
        <w:rPr>
          <w:rFonts w:ascii="Arial" w:eastAsiaTheme="minorEastAsia" w:hAnsi="Arial" w:cs="Arial"/>
          <w:lang w:eastAsia="zh-TW"/>
        </w:rPr>
        <w:t xml:space="preserve"> cywilnoprawny</w:t>
      </w:r>
      <w:r w:rsidRPr="00E92345">
        <w:rPr>
          <w:rFonts w:ascii="Arial" w:eastAsiaTheme="minorEastAsia" w:hAnsi="Arial" w:cs="Arial"/>
          <w:lang w:eastAsia="zh-TW"/>
        </w:rPr>
        <w:t>mi</w:t>
      </w:r>
      <w:r w:rsidR="00BC4E15" w:rsidRPr="00E92345">
        <w:rPr>
          <w:rFonts w:ascii="Arial" w:eastAsiaTheme="minorEastAsia" w:hAnsi="Arial" w:cs="Arial"/>
          <w:lang w:eastAsia="zh-TW"/>
        </w:rPr>
        <w:t>,</w:t>
      </w:r>
      <w:r>
        <w:rPr>
          <w:rFonts w:ascii="Arial" w:eastAsiaTheme="minorEastAsia" w:hAnsi="Arial" w:cs="Arial"/>
          <w:lang w:eastAsia="zh-TW"/>
        </w:rPr>
        <w:t xml:space="preserve"> </w:t>
      </w:r>
      <w:r w:rsidR="00BC4E15" w:rsidRPr="00E92345">
        <w:rPr>
          <w:rFonts w:ascii="Arial" w:eastAsiaTheme="minorEastAsia" w:hAnsi="Arial" w:cs="Arial"/>
          <w:lang w:eastAsia="zh-TW"/>
        </w:rPr>
        <w:t>anek</w:t>
      </w:r>
      <w:r w:rsidRPr="00E92345">
        <w:rPr>
          <w:rFonts w:ascii="Arial" w:eastAsiaTheme="minorEastAsia" w:hAnsi="Arial" w:cs="Arial"/>
          <w:lang w:eastAsia="zh-TW"/>
        </w:rPr>
        <w:t>sami</w:t>
      </w:r>
      <w:r w:rsidR="00BC4E15" w:rsidRPr="00E92345">
        <w:rPr>
          <w:rFonts w:ascii="Arial" w:eastAsiaTheme="minorEastAsia" w:hAnsi="Arial" w:cs="Arial"/>
          <w:lang w:eastAsia="zh-TW"/>
        </w:rPr>
        <w:t xml:space="preserve"> oraz dokumen</w:t>
      </w:r>
      <w:r w:rsidRPr="00E92345">
        <w:rPr>
          <w:rFonts w:ascii="Arial" w:eastAsiaTheme="minorEastAsia" w:hAnsi="Arial" w:cs="Arial"/>
          <w:lang w:eastAsia="zh-TW"/>
        </w:rPr>
        <w:t>tami</w:t>
      </w:r>
      <w:r w:rsidR="00BC4E15" w:rsidRPr="00E92345">
        <w:rPr>
          <w:rFonts w:ascii="Arial" w:eastAsiaTheme="minorEastAsia" w:hAnsi="Arial" w:cs="Arial"/>
          <w:lang w:eastAsia="zh-TW"/>
        </w:rPr>
        <w:t xml:space="preserve"> związany</w:t>
      </w:r>
      <w:r w:rsidRPr="00E92345">
        <w:rPr>
          <w:rFonts w:ascii="Arial" w:eastAsiaTheme="minorEastAsia" w:hAnsi="Arial" w:cs="Arial"/>
          <w:lang w:eastAsia="zh-TW"/>
        </w:rPr>
        <w:t>mi</w:t>
      </w:r>
      <w:r w:rsidR="00BC4E15" w:rsidRPr="00E92345">
        <w:rPr>
          <w:rFonts w:ascii="Arial" w:eastAsiaTheme="minorEastAsia" w:hAnsi="Arial" w:cs="Arial"/>
          <w:lang w:eastAsia="zh-TW"/>
        </w:rPr>
        <w:t xml:space="preserve"> z zatrudnieniem</w:t>
      </w:r>
      <w:r>
        <w:rPr>
          <w:rFonts w:ascii="Arial" w:eastAsiaTheme="minorEastAsia" w:hAnsi="Arial" w:cs="Arial"/>
          <w:lang w:eastAsia="zh-TW"/>
        </w:rPr>
        <w:t>;</w:t>
      </w:r>
    </w:p>
    <w:p w14:paraId="613EB6D9" w14:textId="704FD396" w:rsidR="00E92345" w:rsidRDefault="00E92345" w:rsidP="00BC4E15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p</w:t>
      </w:r>
      <w:r w:rsidRPr="00E92345">
        <w:rPr>
          <w:rFonts w:ascii="Arial" w:eastAsiaTheme="minorEastAsia" w:hAnsi="Arial" w:cs="Arial"/>
          <w:lang w:eastAsia="zh-TW"/>
        </w:rPr>
        <w:t>rzygotowanie do kontroli zewnętrznych i audytów kadrowych</w:t>
      </w:r>
      <w:r w:rsidR="00261AE3">
        <w:rPr>
          <w:rFonts w:ascii="Arial" w:eastAsiaTheme="minorEastAsia" w:hAnsi="Arial" w:cs="Arial"/>
          <w:lang w:eastAsia="zh-TW"/>
        </w:rPr>
        <w:t xml:space="preserve">, minimalizacja </w:t>
      </w:r>
      <w:proofErr w:type="spellStart"/>
      <w:r w:rsidR="00261AE3">
        <w:rPr>
          <w:rFonts w:ascii="Arial" w:eastAsiaTheme="minorEastAsia" w:hAnsi="Arial" w:cs="Arial"/>
          <w:lang w:eastAsia="zh-TW"/>
        </w:rPr>
        <w:t>ryzyk</w:t>
      </w:r>
      <w:proofErr w:type="spellEnd"/>
      <w:r w:rsidR="00261AE3">
        <w:rPr>
          <w:rFonts w:ascii="Arial" w:eastAsiaTheme="minorEastAsia" w:hAnsi="Arial" w:cs="Arial"/>
          <w:lang w:eastAsia="zh-TW"/>
        </w:rPr>
        <w:t xml:space="preserve"> prawnych;</w:t>
      </w:r>
      <w:r w:rsidRPr="00E92345">
        <w:rPr>
          <w:rFonts w:ascii="Arial" w:eastAsiaTheme="minorEastAsia" w:hAnsi="Arial" w:cs="Arial"/>
          <w:lang w:eastAsia="zh-TW"/>
        </w:rPr>
        <w:t xml:space="preserve"> </w:t>
      </w:r>
    </w:p>
    <w:p w14:paraId="3976C0E1" w14:textId="1D161C18" w:rsidR="00E92345" w:rsidRDefault="00E92345" w:rsidP="00BC4E15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wsparcie przy budżetowaniu zatrudnienia;</w:t>
      </w:r>
    </w:p>
    <w:p w14:paraId="744075CB" w14:textId="050EDF1A" w:rsidR="00261AE3" w:rsidRDefault="00261AE3" w:rsidP="00BC4E15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nadzór i weryfikacja </w:t>
      </w:r>
      <w:r w:rsidRPr="00261AE3">
        <w:rPr>
          <w:rFonts w:ascii="Arial" w:eastAsiaTheme="minorEastAsia" w:hAnsi="Arial" w:cs="Arial"/>
          <w:lang w:eastAsia="zh-TW"/>
        </w:rPr>
        <w:t>prowadzenia akt osobowych, ewidencji czasu pracy;</w:t>
      </w:r>
    </w:p>
    <w:p w14:paraId="09EBA99D" w14:textId="77777777" w:rsidR="00E92345" w:rsidRPr="00BC4E15" w:rsidRDefault="00E92345" w:rsidP="00E92345">
      <w:pPr>
        <w:spacing w:after="0" w:line="360" w:lineRule="auto"/>
        <w:ind w:left="1065"/>
        <w:contextualSpacing/>
        <w:rPr>
          <w:rFonts w:ascii="Arial" w:eastAsiaTheme="minorEastAsia" w:hAnsi="Arial" w:cs="Arial"/>
          <w:lang w:eastAsia="zh-TW"/>
        </w:rPr>
      </w:pPr>
    </w:p>
    <w:p w14:paraId="15E64DE4" w14:textId="77777777" w:rsidR="007D7397" w:rsidRPr="00434658" w:rsidRDefault="007D7397" w:rsidP="00434658">
      <w:pPr>
        <w:rPr>
          <w:rFonts w:ascii="Arial" w:hAnsi="Arial" w:cs="Arial"/>
          <w:b/>
        </w:rPr>
      </w:pPr>
    </w:p>
    <w:p w14:paraId="634D255D" w14:textId="63F99E0F" w:rsidR="00434658" w:rsidRPr="00434658" w:rsidRDefault="00205B58" w:rsidP="004346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Nasze oczekiwania wobec kandydata/kandydatki to</w:t>
      </w:r>
      <w:r w:rsidR="00434658" w:rsidRPr="00434658">
        <w:rPr>
          <w:rFonts w:ascii="Arial" w:hAnsi="Arial" w:cs="Arial"/>
          <w:b/>
        </w:rPr>
        <w:t>:</w:t>
      </w:r>
    </w:p>
    <w:p w14:paraId="35F0D41C" w14:textId="0BE9A08B" w:rsidR="00AD6EBB" w:rsidRPr="00AD6EBB" w:rsidRDefault="00E92345" w:rsidP="00261AE3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m</w:t>
      </w:r>
      <w:r w:rsidR="00AD6EBB" w:rsidRPr="00AD6EBB">
        <w:rPr>
          <w:rFonts w:ascii="Arial" w:eastAsiaTheme="minorEastAsia" w:hAnsi="Arial" w:cs="Arial"/>
          <w:lang w:eastAsia="zh-TW"/>
        </w:rPr>
        <w:t>inimum 3</w:t>
      </w:r>
      <w:r w:rsidR="00AD6EBB">
        <w:rPr>
          <w:rFonts w:ascii="Arial" w:eastAsiaTheme="minorEastAsia" w:hAnsi="Arial" w:cs="Arial"/>
          <w:lang w:eastAsia="zh-TW"/>
        </w:rPr>
        <w:t xml:space="preserve"> </w:t>
      </w:r>
      <w:r w:rsidR="00AD6EBB" w:rsidRPr="00AD6EBB">
        <w:rPr>
          <w:rFonts w:ascii="Arial" w:eastAsiaTheme="minorEastAsia" w:hAnsi="Arial" w:cs="Arial"/>
          <w:lang w:eastAsia="zh-TW"/>
        </w:rPr>
        <w:t>lat</w:t>
      </w:r>
      <w:r w:rsidR="00AD6EBB">
        <w:rPr>
          <w:rFonts w:ascii="Arial" w:eastAsiaTheme="minorEastAsia" w:hAnsi="Arial" w:cs="Arial"/>
          <w:lang w:eastAsia="zh-TW"/>
        </w:rPr>
        <w:t>a</w:t>
      </w:r>
      <w:r w:rsidR="00AD6EBB" w:rsidRPr="00AD6EBB">
        <w:rPr>
          <w:rFonts w:ascii="Arial" w:eastAsiaTheme="minorEastAsia" w:hAnsi="Arial" w:cs="Arial"/>
          <w:lang w:eastAsia="zh-TW"/>
        </w:rPr>
        <w:t xml:space="preserve"> doświadczenia w obszarze miękkiego HR</w:t>
      </w:r>
      <w:r>
        <w:rPr>
          <w:rFonts w:ascii="Arial" w:eastAsiaTheme="minorEastAsia" w:hAnsi="Arial" w:cs="Arial"/>
          <w:lang w:eastAsia="zh-TW"/>
        </w:rPr>
        <w:t>, doświadczenie w twardym HR – doświadczenie w instytucji kultury lub jednostce publicznej będzie dodatkowym atutem;</w:t>
      </w:r>
    </w:p>
    <w:p w14:paraId="289F3DE2" w14:textId="616EBF8D" w:rsidR="00AD6EBB" w:rsidRPr="00AD6EBB" w:rsidRDefault="00E92345" w:rsidP="00261AE3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="00AD6EBB" w:rsidRPr="00AD6EBB">
        <w:rPr>
          <w:rFonts w:ascii="Arial" w:eastAsiaTheme="minorEastAsia" w:hAnsi="Arial" w:cs="Arial"/>
          <w:lang w:eastAsia="zh-TW"/>
        </w:rPr>
        <w:t>ysoko rozwinięte umiejętności komunikacyjne i interpersonalne</w:t>
      </w:r>
    </w:p>
    <w:p w14:paraId="0015C931" w14:textId="35546FE0" w:rsidR="00AD6EBB" w:rsidRDefault="00E92345" w:rsidP="00261AE3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s</w:t>
      </w:r>
      <w:r w:rsidR="00AD6EBB" w:rsidRPr="00AD6EBB">
        <w:rPr>
          <w:rFonts w:ascii="Arial" w:eastAsiaTheme="minorEastAsia" w:hAnsi="Arial" w:cs="Arial"/>
          <w:lang w:eastAsia="zh-TW"/>
        </w:rPr>
        <w:t>amodzielność, dobra organizacja pracy oraz inicjatywa w działaniu</w:t>
      </w:r>
      <w:r>
        <w:rPr>
          <w:rFonts w:ascii="Arial" w:eastAsiaTheme="minorEastAsia" w:hAnsi="Arial" w:cs="Arial"/>
          <w:lang w:eastAsia="zh-TW"/>
        </w:rPr>
        <w:t>;</w:t>
      </w:r>
    </w:p>
    <w:p w14:paraId="27F18B92" w14:textId="340453A4" w:rsidR="00E92345" w:rsidRPr="00A33426" w:rsidRDefault="00E92345" w:rsidP="00261AE3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 w:rsidRPr="00A33426">
        <w:rPr>
          <w:rFonts w:ascii="Arial" w:eastAsiaTheme="minorEastAsia" w:hAnsi="Arial" w:cs="Arial"/>
          <w:lang w:eastAsia="zh-TW"/>
        </w:rPr>
        <w:t>umiejętności menedżerskie: planowanie, delegowanie, rozwiązywanie konfliktów, podejmowanie decyzji;</w:t>
      </w:r>
    </w:p>
    <w:p w14:paraId="25099BD6" w14:textId="7EEB1F20" w:rsidR="00A33426" w:rsidRPr="00A33426" w:rsidRDefault="00A33426" w:rsidP="00261AE3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z</w:t>
      </w:r>
      <w:r w:rsidRPr="00A33426">
        <w:rPr>
          <w:rFonts w:ascii="Arial" w:eastAsiaTheme="minorEastAsia" w:hAnsi="Arial" w:cs="Arial"/>
          <w:lang w:eastAsia="zh-TW"/>
        </w:rPr>
        <w:t>najomość narzędzi HR i systemów kadrowo</w:t>
      </w:r>
      <w:r w:rsidRPr="00A33426">
        <w:rPr>
          <w:rFonts w:ascii="Arial" w:eastAsiaTheme="minorEastAsia" w:hAnsi="Arial" w:cs="Arial"/>
          <w:lang w:eastAsia="zh-TW"/>
        </w:rPr>
        <w:noBreakHyphen/>
        <w:t>płacowych</w:t>
      </w:r>
      <w:r w:rsidR="00261AE3">
        <w:rPr>
          <w:rFonts w:ascii="Arial" w:eastAsiaTheme="minorEastAsia" w:hAnsi="Arial" w:cs="Arial"/>
          <w:lang w:eastAsia="zh-TW"/>
        </w:rPr>
        <w:t xml:space="preserve"> (szczególnie </w:t>
      </w:r>
      <w:proofErr w:type="spellStart"/>
      <w:r w:rsidR="00261AE3">
        <w:rPr>
          <w:rFonts w:ascii="Arial" w:eastAsiaTheme="minorEastAsia" w:hAnsi="Arial" w:cs="Arial"/>
          <w:lang w:eastAsia="zh-TW"/>
        </w:rPr>
        <w:t>enova</w:t>
      </w:r>
      <w:proofErr w:type="spellEnd"/>
      <w:r w:rsidR="00261AE3">
        <w:rPr>
          <w:rFonts w:ascii="Arial" w:eastAsiaTheme="minorEastAsia" w:hAnsi="Arial" w:cs="Arial"/>
          <w:lang w:eastAsia="zh-TW"/>
        </w:rPr>
        <w:t xml:space="preserve"> 365)</w:t>
      </w:r>
      <w:r w:rsidRPr="00A33426">
        <w:rPr>
          <w:rFonts w:ascii="Arial" w:eastAsiaTheme="minorEastAsia" w:hAnsi="Arial" w:cs="Arial"/>
          <w:lang w:eastAsia="zh-TW"/>
        </w:rPr>
        <w:t xml:space="preserve"> oraz biegła obsługa MS Office;</w:t>
      </w:r>
    </w:p>
    <w:p w14:paraId="6CE4F43E" w14:textId="15B68974" w:rsidR="00A33426" w:rsidRPr="00A33426" w:rsidRDefault="00A33426" w:rsidP="00261AE3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Pr="00A33426">
        <w:rPr>
          <w:rFonts w:ascii="Arial" w:eastAsiaTheme="minorEastAsia" w:hAnsi="Arial" w:cs="Arial"/>
          <w:lang w:eastAsia="zh-TW"/>
        </w:rPr>
        <w:t>ysokie kompetencje komunikacyjne i interpersonalne; samodzielność i dobra organizacja pracy;</w:t>
      </w:r>
    </w:p>
    <w:p w14:paraId="578D6387" w14:textId="7402816B" w:rsidR="00A33426" w:rsidRPr="00AD6EBB" w:rsidRDefault="00A33426" w:rsidP="00261AE3">
      <w:pPr>
        <w:numPr>
          <w:ilvl w:val="0"/>
          <w:numId w:val="28"/>
        </w:numPr>
        <w:spacing w:after="0" w:line="360" w:lineRule="auto"/>
        <w:ind w:left="1065" w:hanging="639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z</w:t>
      </w:r>
      <w:r w:rsidRPr="00A33426">
        <w:rPr>
          <w:rFonts w:ascii="Arial" w:eastAsiaTheme="minorEastAsia" w:hAnsi="Arial" w:cs="Arial"/>
          <w:lang w:eastAsia="zh-TW"/>
        </w:rPr>
        <w:t>najomość przepisów prawa pracy oraz specyfiki zatrudnienia w instytucjach kultury</w:t>
      </w:r>
    </w:p>
    <w:p w14:paraId="3CBF0040" w14:textId="77777777" w:rsidR="0027642D" w:rsidRDefault="0027642D" w:rsidP="003125F0">
      <w:pPr>
        <w:rPr>
          <w:rFonts w:ascii="Arial" w:hAnsi="Arial" w:cs="Arial"/>
          <w:b/>
        </w:rPr>
      </w:pPr>
    </w:p>
    <w:p w14:paraId="27E3E103" w14:textId="7A319936" w:rsidR="003125F0" w:rsidRPr="00242F22" w:rsidRDefault="00CF6783" w:rsidP="003125F0">
      <w:pPr>
        <w:rPr>
          <w:rFonts w:ascii="Arial" w:hAnsi="Arial" w:cs="Arial"/>
          <w:b/>
        </w:rPr>
      </w:pPr>
      <w:r w:rsidRPr="00242F22">
        <w:rPr>
          <w:rFonts w:ascii="Arial" w:hAnsi="Arial" w:cs="Arial"/>
          <w:b/>
        </w:rPr>
        <w:t>Oferujemy</w:t>
      </w:r>
      <w:r w:rsidR="00205B58">
        <w:rPr>
          <w:rFonts w:ascii="Arial" w:hAnsi="Arial" w:cs="Arial"/>
          <w:b/>
        </w:rPr>
        <w:t>:</w:t>
      </w:r>
    </w:p>
    <w:p w14:paraId="42704551" w14:textId="77777777" w:rsidR="007E553E" w:rsidRPr="00683C6B" w:rsidRDefault="007E553E" w:rsidP="007E553E">
      <w:pPr>
        <w:numPr>
          <w:ilvl w:val="0"/>
          <w:numId w:val="34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umowę o pracę w pełnym wymiarze etatu;</w:t>
      </w:r>
    </w:p>
    <w:p w14:paraId="68200EF0" w14:textId="13F62CB4" w:rsidR="007E553E" w:rsidRDefault="007E553E" w:rsidP="007E553E">
      <w:pPr>
        <w:numPr>
          <w:ilvl w:val="0"/>
          <w:numId w:val="34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wynagrodzenie zasadnicze miesięcznie w zakresie: </w:t>
      </w:r>
      <w:r w:rsidR="009A60B1">
        <w:rPr>
          <w:rFonts w:ascii="Arial" w:eastAsiaTheme="minorEastAsia" w:hAnsi="Arial" w:cs="Arial"/>
          <w:lang w:eastAsia="zh-TW"/>
        </w:rPr>
        <w:t>8500</w:t>
      </w:r>
      <w:r>
        <w:rPr>
          <w:rFonts w:ascii="Arial" w:eastAsiaTheme="minorEastAsia" w:hAnsi="Arial" w:cs="Arial"/>
          <w:lang w:eastAsia="zh-TW"/>
        </w:rPr>
        <w:t xml:space="preserve"> zł </w:t>
      </w:r>
      <w:r w:rsidR="009A60B1">
        <w:rPr>
          <w:rFonts w:ascii="Arial" w:eastAsiaTheme="minorEastAsia" w:hAnsi="Arial" w:cs="Arial"/>
          <w:lang w:eastAsia="zh-TW"/>
        </w:rPr>
        <w:t>–</w:t>
      </w:r>
      <w:r>
        <w:rPr>
          <w:rFonts w:ascii="Arial" w:eastAsiaTheme="minorEastAsia" w:hAnsi="Arial" w:cs="Arial"/>
          <w:lang w:eastAsia="zh-TW"/>
        </w:rPr>
        <w:t xml:space="preserve"> </w:t>
      </w:r>
      <w:r w:rsidR="009A60B1">
        <w:rPr>
          <w:rFonts w:ascii="Arial" w:eastAsiaTheme="minorEastAsia" w:hAnsi="Arial" w:cs="Arial"/>
          <w:lang w:eastAsia="zh-TW"/>
        </w:rPr>
        <w:t xml:space="preserve">9000 </w:t>
      </w:r>
      <w:r w:rsidRPr="00D471C4">
        <w:rPr>
          <w:rFonts w:ascii="Arial" w:eastAsiaTheme="minorEastAsia" w:hAnsi="Arial" w:cs="Arial"/>
          <w:lang w:eastAsia="zh-TW"/>
        </w:rPr>
        <w:t>zł</w:t>
      </w:r>
      <w:r>
        <w:rPr>
          <w:rFonts w:ascii="Arial" w:eastAsiaTheme="minorEastAsia" w:hAnsi="Arial" w:cs="Arial"/>
          <w:lang w:eastAsia="zh-TW"/>
        </w:rPr>
        <w:t xml:space="preserve"> (zależne od stażu pracy);</w:t>
      </w:r>
    </w:p>
    <w:p w14:paraId="661DB634" w14:textId="456533BB" w:rsidR="003D29A4" w:rsidRDefault="003D29A4" w:rsidP="007E553E">
      <w:pPr>
        <w:numPr>
          <w:ilvl w:val="0"/>
          <w:numId w:val="34"/>
        </w:numPr>
        <w:spacing w:after="0" w:line="360" w:lineRule="auto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dodatek funkcyjny w wysokości 10% wynagrodzenia zasadniczego;</w:t>
      </w:r>
    </w:p>
    <w:p w14:paraId="567E55EA" w14:textId="07AF5C64" w:rsidR="00902A8D" w:rsidRPr="00902A8D" w:rsidRDefault="00902A8D" w:rsidP="00902A8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d</w:t>
      </w:r>
      <w:r w:rsidRPr="00630CBF">
        <w:rPr>
          <w:rFonts w:ascii="Arial" w:eastAsiaTheme="minorEastAsia" w:hAnsi="Arial" w:cs="Arial"/>
          <w:lang w:eastAsia="zh-TW"/>
        </w:rPr>
        <w:t>odatek stażowy do 20% wynagrodzenia zasadniczego (w zależności od udokumentowanego stażu pracy);</w:t>
      </w:r>
    </w:p>
    <w:p w14:paraId="0B927018" w14:textId="6BE35C9B" w:rsidR="002463A7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udział w kształtowaniu pozytywnego wizerunku </w:t>
      </w:r>
      <w:r w:rsidRPr="003D29A4">
        <w:rPr>
          <w:rFonts w:ascii="Arial" w:eastAsiaTheme="minorEastAsia" w:hAnsi="Arial" w:cs="Arial"/>
          <w:lang w:eastAsia="zh-TW"/>
        </w:rPr>
        <w:t>Muzeum</w:t>
      </w:r>
      <w:r w:rsidR="003D29A4" w:rsidRPr="003D29A4">
        <w:rPr>
          <w:rFonts w:ascii="Arial" w:eastAsiaTheme="minorEastAsia" w:hAnsi="Arial" w:cs="Arial"/>
          <w:lang w:eastAsia="zh-TW"/>
        </w:rPr>
        <w:t>;</w:t>
      </w:r>
    </w:p>
    <w:p w14:paraId="59924A6C" w14:textId="466628C1" w:rsidR="009F47C5" w:rsidRPr="009F47C5" w:rsidRDefault="009F47C5" w:rsidP="009F47C5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sz w:val="21"/>
          <w:szCs w:val="21"/>
          <w:lang w:eastAsia="zh-TW"/>
        </w:rPr>
      </w:pPr>
      <w:r w:rsidRPr="00766945">
        <w:rPr>
          <w:rFonts w:ascii="Arial" w:eastAsiaTheme="minorEastAsia" w:hAnsi="Arial" w:cs="Arial"/>
          <w:sz w:val="21"/>
          <w:szCs w:val="21"/>
          <w:lang w:eastAsia="zh-TW"/>
        </w:rPr>
        <w:t>elastyczny czas pracy</w:t>
      </w:r>
      <w:r>
        <w:rPr>
          <w:rFonts w:ascii="Arial" w:eastAsiaTheme="minorEastAsia" w:hAnsi="Arial" w:cs="Arial"/>
          <w:sz w:val="21"/>
          <w:szCs w:val="21"/>
          <w:lang w:eastAsia="zh-TW"/>
        </w:rPr>
        <w:t xml:space="preserve"> (możliwość rozpoczęcia pracy między godziną 7:00 a 10:00);</w:t>
      </w:r>
    </w:p>
    <w:p w14:paraId="0BE3044A" w14:textId="77777777" w:rsidR="002463A7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pakiet socjalny</w:t>
      </w:r>
      <w:r>
        <w:rPr>
          <w:rFonts w:ascii="Arial" w:eastAsiaTheme="minorEastAsia" w:hAnsi="Arial" w:cs="Arial"/>
          <w:lang w:eastAsia="zh-TW"/>
        </w:rPr>
        <w:t xml:space="preserve">: </w:t>
      </w:r>
    </w:p>
    <w:p w14:paraId="1F284DDF" w14:textId="77777777" w:rsidR="002463A7" w:rsidRPr="00630CBF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d</w:t>
      </w:r>
      <w:r w:rsidRPr="00630CBF">
        <w:rPr>
          <w:rFonts w:ascii="Arial" w:eastAsiaTheme="minorEastAsia" w:hAnsi="Arial" w:cs="Arial"/>
          <w:lang w:eastAsia="zh-TW"/>
        </w:rPr>
        <w:t>ofinansowanie do wypoczynku pracowników i ich dzieci;</w:t>
      </w:r>
    </w:p>
    <w:p w14:paraId="68402652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30CBF">
        <w:rPr>
          <w:rFonts w:ascii="Arial" w:eastAsiaTheme="minorEastAsia" w:hAnsi="Arial" w:cs="Arial"/>
          <w:lang w:eastAsia="zh-TW"/>
        </w:rPr>
        <w:t>dofinansowanie do zakupu okularów korekcyjnych</w:t>
      </w:r>
      <w:r>
        <w:rPr>
          <w:rFonts w:ascii="Arial" w:eastAsiaTheme="minorEastAsia" w:hAnsi="Arial" w:cs="Arial"/>
          <w:lang w:eastAsia="zh-TW"/>
        </w:rPr>
        <w:t>,</w:t>
      </w:r>
    </w:p>
    <w:p w14:paraId="000B0E7B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niskooprocentowane pożyczki,</w:t>
      </w:r>
    </w:p>
    <w:p w14:paraId="43372D5F" w14:textId="77777777" w:rsidR="002463A7" w:rsidRPr="00630CBF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- pomoc finansowa w trudnych sytuacjach,</w:t>
      </w:r>
    </w:p>
    <w:p w14:paraId="0CA16773" w14:textId="77777777" w:rsidR="002463A7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możliwość </w:t>
      </w:r>
      <w:r>
        <w:rPr>
          <w:rFonts w:ascii="Arial" w:eastAsiaTheme="minorEastAsia" w:hAnsi="Arial" w:cs="Arial"/>
          <w:lang w:eastAsia="zh-TW"/>
        </w:rPr>
        <w:t>uczestniczenia na preferencyjnych warunkach (pracownicy + członkowie rodziny):</w:t>
      </w:r>
    </w:p>
    <w:p w14:paraId="270A67AB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83C6B">
        <w:rPr>
          <w:rFonts w:ascii="Arial" w:eastAsiaTheme="minorEastAsia" w:hAnsi="Arial" w:cs="Arial"/>
          <w:lang w:eastAsia="zh-TW"/>
        </w:rPr>
        <w:t xml:space="preserve">w pakietach </w:t>
      </w:r>
      <w:r>
        <w:rPr>
          <w:rFonts w:ascii="Arial" w:eastAsiaTheme="minorEastAsia" w:hAnsi="Arial" w:cs="Arial"/>
          <w:lang w:eastAsia="zh-TW"/>
        </w:rPr>
        <w:t>prywatnej opieki medycznej</w:t>
      </w:r>
      <w:r w:rsidRPr="00683C6B">
        <w:rPr>
          <w:rFonts w:ascii="Arial" w:eastAsiaTheme="minorEastAsia" w:hAnsi="Arial" w:cs="Arial"/>
          <w:lang w:eastAsia="zh-TW"/>
        </w:rPr>
        <w:t>,</w:t>
      </w:r>
    </w:p>
    <w:p w14:paraId="5537CA23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pakietach </w:t>
      </w:r>
      <w:r w:rsidRPr="00683C6B">
        <w:rPr>
          <w:rFonts w:ascii="Arial" w:eastAsiaTheme="minorEastAsia" w:hAnsi="Arial" w:cs="Arial"/>
          <w:lang w:eastAsia="zh-TW"/>
        </w:rPr>
        <w:t>sportowych</w:t>
      </w:r>
      <w:r>
        <w:rPr>
          <w:rFonts w:ascii="Arial" w:eastAsiaTheme="minorEastAsia" w:hAnsi="Arial" w:cs="Arial"/>
          <w:lang w:eastAsia="zh-TW"/>
        </w:rPr>
        <w:t>,</w:t>
      </w:r>
    </w:p>
    <w:p w14:paraId="58527156" w14:textId="77777777" w:rsidR="002463A7" w:rsidRDefault="002463A7" w:rsidP="002463A7">
      <w:pPr>
        <w:spacing w:after="0" w:line="360" w:lineRule="auto"/>
        <w:ind w:left="1065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 xml:space="preserve">- </w:t>
      </w:r>
      <w:r w:rsidRPr="00683C6B">
        <w:rPr>
          <w:rFonts w:ascii="Arial" w:eastAsiaTheme="minorEastAsia" w:hAnsi="Arial" w:cs="Arial"/>
          <w:lang w:eastAsia="zh-TW"/>
        </w:rPr>
        <w:t>ubezpieczeni</w:t>
      </w:r>
      <w:r>
        <w:rPr>
          <w:rFonts w:ascii="Arial" w:eastAsiaTheme="minorEastAsia" w:hAnsi="Arial" w:cs="Arial"/>
          <w:lang w:eastAsia="zh-TW"/>
        </w:rPr>
        <w:t>u</w:t>
      </w:r>
      <w:r w:rsidRPr="00683C6B">
        <w:rPr>
          <w:rFonts w:ascii="Arial" w:eastAsiaTheme="minorEastAsia" w:hAnsi="Arial" w:cs="Arial"/>
          <w:lang w:eastAsia="zh-TW"/>
        </w:rPr>
        <w:t xml:space="preserve"> grupow</w:t>
      </w:r>
      <w:r>
        <w:rPr>
          <w:rFonts w:ascii="Arial" w:eastAsiaTheme="minorEastAsia" w:hAnsi="Arial" w:cs="Arial"/>
          <w:lang w:eastAsia="zh-TW"/>
        </w:rPr>
        <w:t>ym na życie,</w:t>
      </w:r>
    </w:p>
    <w:p w14:paraId="6DD2DB2A" w14:textId="77777777" w:rsidR="002463A7" w:rsidRPr="00630CBF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lastRenderedPageBreak/>
        <w:t>l</w:t>
      </w:r>
      <w:r w:rsidRPr="00630CBF">
        <w:rPr>
          <w:rFonts w:ascii="Arial" w:eastAsiaTheme="minorEastAsia" w:hAnsi="Arial" w:cs="Arial"/>
          <w:lang w:eastAsia="zh-TW"/>
        </w:rPr>
        <w:t xml:space="preserve">egitymacja pracownicza upoważniająca do darmowych biletów lub zniżek w instytucjach kultury podległych </w:t>
      </w:r>
      <w:proofErr w:type="spellStart"/>
      <w:r w:rsidRPr="00630CBF">
        <w:rPr>
          <w:rFonts w:ascii="Arial" w:eastAsiaTheme="minorEastAsia" w:hAnsi="Arial" w:cs="Arial"/>
          <w:lang w:eastAsia="zh-TW"/>
        </w:rPr>
        <w:t>MKiDN</w:t>
      </w:r>
      <w:proofErr w:type="spellEnd"/>
      <w:r w:rsidRPr="00630CBF">
        <w:rPr>
          <w:rFonts w:ascii="Arial" w:eastAsiaTheme="minorEastAsia" w:hAnsi="Arial" w:cs="Arial"/>
          <w:lang w:eastAsia="zh-TW"/>
        </w:rPr>
        <w:t xml:space="preserve">; </w:t>
      </w:r>
    </w:p>
    <w:p w14:paraId="4D2EBBD0" w14:textId="77777777" w:rsidR="002463A7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możliwość udziału w ciekawych wydarzeniach kulturalnych (bezpłatne wejścia na wszystkie wystawy Muzeum Narodowego w Warszawie),</w:t>
      </w:r>
    </w:p>
    <w:p w14:paraId="14E80796" w14:textId="77777777" w:rsidR="002463A7" w:rsidRPr="00683C6B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bardzo dobra lokalizacja miejsca pracy;</w:t>
      </w:r>
    </w:p>
    <w:p w14:paraId="2477C3FC" w14:textId="77777777" w:rsidR="002463A7" w:rsidRPr="00683C6B" w:rsidRDefault="002463A7" w:rsidP="002463A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dostęp do karty ICOM</w:t>
      </w:r>
      <w:r>
        <w:rPr>
          <w:rFonts w:ascii="Arial" w:eastAsiaTheme="minorEastAsia" w:hAnsi="Arial" w:cs="Arial"/>
          <w:lang w:eastAsia="zh-TW"/>
        </w:rPr>
        <w:t>.</w:t>
      </w:r>
    </w:p>
    <w:p w14:paraId="09F00F0C" w14:textId="597E03EB" w:rsidR="000919D8" w:rsidRDefault="000919D8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52692FED" w14:textId="77777777" w:rsidR="000919D8" w:rsidRDefault="000919D8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32C8E538" w14:textId="600E6AD6" w:rsidR="008429BF" w:rsidRDefault="008429BF" w:rsidP="008E5B5B">
      <w:pPr>
        <w:spacing w:line="240" w:lineRule="auto"/>
        <w:rPr>
          <w:rFonts w:ascii="Arial" w:eastAsiaTheme="minorEastAsia" w:hAnsi="Arial" w:cs="Arial"/>
          <w:b/>
          <w:lang w:eastAsia="zh-TW"/>
        </w:rPr>
      </w:pPr>
    </w:p>
    <w:p w14:paraId="40562A33" w14:textId="286083F8" w:rsidR="008E5B5B" w:rsidRPr="00990BE6" w:rsidRDefault="00CF6783" w:rsidP="008E5B5B">
      <w:pPr>
        <w:spacing w:line="240" w:lineRule="auto"/>
        <w:rPr>
          <w:rFonts w:ascii="Arial" w:hAnsi="Arial" w:cs="Arial"/>
        </w:rPr>
      </w:pPr>
      <w:bookmarkStart w:id="0" w:name="_Hlk219461801"/>
      <w:r>
        <w:rPr>
          <w:rFonts w:ascii="Arial" w:eastAsiaTheme="minorEastAsia" w:hAnsi="Arial" w:cs="Arial"/>
          <w:b/>
          <w:lang w:eastAsia="zh-TW"/>
        </w:rPr>
        <w:t>Terminy i miejsce składania dokumentów</w:t>
      </w:r>
    </w:p>
    <w:p w14:paraId="449DBD98" w14:textId="6B1122C3" w:rsidR="008E5B5B" w:rsidRPr="00990BE6" w:rsidRDefault="008E5B5B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bookmarkStart w:id="1" w:name="_Hlk59612549"/>
      <w:bookmarkStart w:id="2" w:name="_Hlk59612570"/>
      <w:bookmarkEnd w:id="0"/>
      <w:r w:rsidRPr="00990BE6">
        <w:rPr>
          <w:rFonts w:ascii="Arial" w:eastAsiaTheme="minorEastAsia" w:hAnsi="Arial" w:cs="Arial"/>
          <w:lang w:eastAsia="zh-TW"/>
        </w:rPr>
        <w:t>dokumenty</w:t>
      </w:r>
      <w:r w:rsidR="00550741">
        <w:rPr>
          <w:rFonts w:ascii="Arial" w:eastAsiaTheme="minorEastAsia" w:hAnsi="Arial" w:cs="Arial"/>
          <w:lang w:eastAsia="zh-TW"/>
        </w:rPr>
        <w:t xml:space="preserve"> (CV/życiorys)</w:t>
      </w:r>
      <w:r w:rsidRPr="00990BE6">
        <w:rPr>
          <w:rFonts w:ascii="Arial" w:eastAsiaTheme="minorEastAsia" w:hAnsi="Arial" w:cs="Arial"/>
          <w:lang w:eastAsia="zh-TW"/>
        </w:rPr>
        <w:t xml:space="preserve"> należy złożyć do:</w:t>
      </w:r>
      <w:r w:rsidR="00301DAF">
        <w:rPr>
          <w:rFonts w:ascii="Arial" w:eastAsiaTheme="minorEastAsia" w:hAnsi="Arial" w:cs="Arial"/>
          <w:lang w:eastAsia="zh-TW"/>
        </w:rPr>
        <w:t xml:space="preserve"> </w:t>
      </w:r>
      <w:r w:rsidR="003D29A4">
        <w:rPr>
          <w:rFonts w:ascii="Arial" w:eastAsiaTheme="minorEastAsia" w:hAnsi="Arial" w:cs="Arial"/>
          <w:lang w:eastAsia="zh-TW"/>
        </w:rPr>
        <w:t>30</w:t>
      </w:r>
      <w:r w:rsidR="00261AE3">
        <w:rPr>
          <w:rFonts w:ascii="Arial" w:eastAsiaTheme="minorEastAsia" w:hAnsi="Arial" w:cs="Arial"/>
          <w:lang w:eastAsia="zh-TW"/>
        </w:rPr>
        <w:t>.</w:t>
      </w:r>
      <w:r w:rsidR="003D29A4">
        <w:rPr>
          <w:rFonts w:ascii="Arial" w:eastAsiaTheme="minorEastAsia" w:hAnsi="Arial" w:cs="Arial"/>
          <w:lang w:eastAsia="zh-TW"/>
        </w:rPr>
        <w:t>06</w:t>
      </w:r>
      <w:r w:rsidR="00261AE3">
        <w:rPr>
          <w:rFonts w:ascii="Arial" w:eastAsiaTheme="minorEastAsia" w:hAnsi="Arial" w:cs="Arial"/>
          <w:lang w:eastAsia="zh-TW"/>
        </w:rPr>
        <w:t>.2026</w:t>
      </w:r>
      <w:r w:rsidRPr="00990BE6">
        <w:rPr>
          <w:rFonts w:ascii="Arial" w:eastAsiaTheme="minorEastAsia" w:hAnsi="Arial" w:cs="Arial"/>
          <w:lang w:eastAsia="zh-TW"/>
        </w:rPr>
        <w:t>r.</w:t>
      </w:r>
      <w:bookmarkStart w:id="3" w:name="_GoBack"/>
      <w:bookmarkEnd w:id="3"/>
      <w:r w:rsidRPr="00990BE6">
        <w:rPr>
          <w:rFonts w:ascii="Arial" w:eastAsiaTheme="minorEastAsia" w:hAnsi="Arial" w:cs="Arial"/>
          <w:lang w:eastAsia="zh-TW"/>
        </w:rPr>
        <w:t xml:space="preserve">, </w:t>
      </w:r>
    </w:p>
    <w:bookmarkEnd w:id="1"/>
    <w:p w14:paraId="606857D4" w14:textId="77777777" w:rsidR="001672D8" w:rsidRPr="0074088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740888">
        <w:rPr>
          <w:rFonts w:ascii="Arial" w:eastAsiaTheme="minorEastAsia" w:hAnsi="Arial" w:cs="Arial"/>
          <w:lang w:eastAsia="zh-TW"/>
        </w:rPr>
        <w:t xml:space="preserve">wysyłając je na adres mailowy: </w:t>
      </w:r>
      <w:hyperlink r:id="rId10" w:history="1">
        <w:r w:rsidRPr="00261AE3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rekrutacja@mnw.art.pl</w:t>
        </w:r>
      </w:hyperlink>
      <w:r w:rsidRPr="00261AE3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 xml:space="preserve"> </w:t>
      </w:r>
    </w:p>
    <w:p w14:paraId="1DFE567B" w14:textId="4CF06BA4" w:rsidR="001672D8" w:rsidRPr="00CC518D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 xml:space="preserve">lub przekazując osobiście od poniedziałku do piątku w godzinach 8:00 – 15:00, pod adresem: Muzeum Narodowe w Warszawie, Dział Spraw Pracowniczych, </w:t>
      </w:r>
      <w:r w:rsidR="00F137F9">
        <w:rPr>
          <w:rFonts w:ascii="Arial" w:eastAsiaTheme="minorEastAsia" w:hAnsi="Arial" w:cs="Arial"/>
          <w:lang w:eastAsia="zh-TW"/>
        </w:rPr>
        <w:br/>
      </w:r>
      <w:r w:rsidRPr="00CC518D">
        <w:rPr>
          <w:rFonts w:ascii="Arial" w:eastAsiaTheme="minorEastAsia" w:hAnsi="Arial" w:cs="Arial"/>
          <w:lang w:eastAsia="zh-TW"/>
        </w:rPr>
        <w:t>al. Jerozolimskie 3, 00-495 Warszawa,</w:t>
      </w:r>
      <w:r w:rsidRPr="00CC518D">
        <w:rPr>
          <w:rFonts w:ascii="Arial" w:eastAsiaTheme="minorEastAsia" w:hAnsi="Arial" w:cs="Arial"/>
          <w:lang w:eastAsia="zh-TW"/>
        </w:rPr>
        <w:br/>
        <w:t>lub też wysyłając drogą pocztową na adres: Muzeum Narodowe w Warszawie, Dział Spraw Pracowniczych, al. Jerozolimskie 3, 00-495 Warszawa.</w:t>
      </w:r>
    </w:p>
    <w:p w14:paraId="414866D4" w14:textId="77777777" w:rsidR="001672D8" w:rsidRDefault="001672D8" w:rsidP="00683C6B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 w:rsidRPr="00CC518D">
        <w:rPr>
          <w:rFonts w:ascii="Arial" w:eastAsiaTheme="minorEastAsia" w:hAnsi="Arial" w:cs="Arial"/>
          <w:lang w:eastAsia="zh-TW"/>
        </w:rPr>
        <w:t>decyduje data wpływu oferty do muzeum (stempla pocztowego / osobistego dostarczenia),</w:t>
      </w:r>
    </w:p>
    <w:p w14:paraId="6B3EBA37" w14:textId="2E0690DE" w:rsidR="001672D8" w:rsidRDefault="00F137F9" w:rsidP="00F137F9">
      <w:pPr>
        <w:numPr>
          <w:ilvl w:val="0"/>
          <w:numId w:val="28"/>
        </w:numPr>
        <w:spacing w:after="0" w:line="360" w:lineRule="auto"/>
        <w:ind w:left="1065" w:hanging="639"/>
        <w:contextualSpacing/>
        <w:rPr>
          <w:rFonts w:ascii="Arial" w:eastAsiaTheme="minorEastAsia" w:hAnsi="Arial" w:cs="Arial"/>
          <w:lang w:eastAsia="zh-TW"/>
        </w:rPr>
      </w:pPr>
      <w:r>
        <w:rPr>
          <w:rFonts w:ascii="Arial" w:eastAsiaTheme="minorEastAsia" w:hAnsi="Arial" w:cs="Arial"/>
          <w:lang w:eastAsia="zh-TW"/>
        </w:rPr>
        <w:t>w</w:t>
      </w:r>
      <w:r w:rsidR="008E5B5B" w:rsidRPr="00990BE6">
        <w:rPr>
          <w:rFonts w:ascii="Arial" w:eastAsiaTheme="minorEastAsia" w:hAnsi="Arial" w:cs="Arial"/>
          <w:lang w:eastAsia="zh-TW"/>
        </w:rPr>
        <w:t xml:space="preserve"> tytule maila</w:t>
      </w:r>
      <w:r w:rsidR="00242F22">
        <w:rPr>
          <w:rFonts w:ascii="Arial" w:eastAsiaTheme="minorEastAsia" w:hAnsi="Arial" w:cs="Arial"/>
          <w:lang w:eastAsia="zh-TW"/>
        </w:rPr>
        <w:t xml:space="preserve"> </w:t>
      </w:r>
      <w:r w:rsidR="008E5B5B" w:rsidRPr="00990BE6">
        <w:rPr>
          <w:rFonts w:ascii="Arial" w:eastAsiaTheme="minorEastAsia" w:hAnsi="Arial" w:cs="Arial"/>
          <w:lang w:eastAsia="zh-TW"/>
        </w:rPr>
        <w:t xml:space="preserve">prosimy o wpisanie numeru referencyjnego ogłoszenia: </w:t>
      </w:r>
    </w:p>
    <w:bookmarkEnd w:id="2"/>
    <w:p w14:paraId="63C8687D" w14:textId="501FB866" w:rsidR="008E5B5B" w:rsidRPr="00990BE6" w:rsidRDefault="004A2CF2" w:rsidP="008E5B5B">
      <w:pPr>
        <w:spacing w:after="0" w:line="240" w:lineRule="auto"/>
        <w:ind w:left="1065"/>
        <w:contextualSpacing/>
        <w:rPr>
          <w:rFonts w:ascii="Arial" w:eastAsiaTheme="minorEastAsia" w:hAnsi="Arial" w:cs="Arial"/>
          <w:lang w:eastAsia="zh-TW"/>
        </w:rPr>
      </w:pP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„Oferta pracy – 202</w:t>
      </w:r>
      <w:r w:rsidR="00AD0B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61A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986C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61A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HR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="00231B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MNW</w:t>
      </w:r>
      <w:r w:rsidRPr="00E4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</w:t>
      </w:r>
    </w:p>
    <w:p w14:paraId="1A5D6BB7" w14:textId="5C89522E" w:rsidR="008E5B5B" w:rsidRDefault="008E5B5B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1B2287CE" w14:textId="77777777" w:rsidR="002D1FCA" w:rsidRPr="00990BE6" w:rsidRDefault="002D1FCA" w:rsidP="008E5B5B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518AB668" w14:textId="77777777" w:rsidR="007C4C70" w:rsidRPr="00786C62" w:rsidRDefault="007C4C70" w:rsidP="007C4C70">
      <w:pPr>
        <w:spacing w:line="240" w:lineRule="auto"/>
        <w:jc w:val="both"/>
        <w:rPr>
          <w:rFonts w:ascii="Arial" w:hAnsi="Arial" w:cs="Arial"/>
          <w:b/>
          <w:bCs/>
        </w:rPr>
      </w:pPr>
      <w:r w:rsidRPr="00786C62">
        <w:rPr>
          <w:rFonts w:ascii="Arial" w:hAnsi="Arial" w:cs="Arial"/>
          <w:b/>
          <w:bCs/>
        </w:rPr>
        <w:t>Informacje dodatkowe</w:t>
      </w:r>
    </w:p>
    <w:p w14:paraId="51849650" w14:textId="77777777" w:rsidR="007C4C70" w:rsidRPr="00786C62" w:rsidRDefault="007C4C70" w:rsidP="007C4C70">
      <w:pPr>
        <w:spacing w:before="100" w:beforeAutospacing="1" w:after="100" w:afterAutospacing="1" w:line="300" w:lineRule="atLeast"/>
        <w:rPr>
          <w:rFonts w:ascii="Arial" w:eastAsiaTheme="minorEastAsia" w:hAnsi="Arial" w:cs="Arial"/>
          <w:lang w:eastAsia="zh-TW"/>
        </w:rPr>
      </w:pPr>
      <w:r w:rsidRPr="00786C62">
        <w:rPr>
          <w:rFonts w:ascii="Arial" w:eastAsiaTheme="minorEastAsia" w:hAnsi="Arial" w:cs="Arial"/>
          <w:lang w:eastAsia="zh-TW"/>
        </w:rPr>
        <w:t>Oferty niespełniające wymogów formalnych, złożone po terminie, nieuzupełnione, niezawierające numeru ogłoszenia lub zgody na przetwarzanie danych osobowych w celu przeprowadzenia naboru nie będą rozpatrywane. Aplikacja powinna zawierać dane kontaktowe (adres e-mail i/lub numer telefonu).</w:t>
      </w:r>
    </w:p>
    <w:p w14:paraId="66874F6E" w14:textId="77777777" w:rsidR="007C4C70" w:rsidRPr="007C4C70" w:rsidRDefault="007C4C70" w:rsidP="007C4C70">
      <w:pPr>
        <w:spacing w:before="100" w:beforeAutospacing="1" w:after="100" w:afterAutospacing="1" w:line="300" w:lineRule="atLeast"/>
        <w:rPr>
          <w:rFonts w:ascii="Arial" w:eastAsiaTheme="minorEastAsia" w:hAnsi="Arial" w:cs="Arial"/>
          <w:lang w:eastAsia="zh-TW"/>
        </w:rPr>
      </w:pPr>
      <w:r w:rsidRPr="007C4C70">
        <w:rPr>
          <w:rFonts w:ascii="Arial" w:eastAsiaTheme="minorEastAsia" w:hAnsi="Arial" w:cs="Arial"/>
          <w:lang w:eastAsia="zh-TW"/>
        </w:rPr>
        <w:t>Muzeum Narodowe w Warszawie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</w:p>
    <w:p w14:paraId="6FFF1D07" w14:textId="77777777" w:rsidR="007C4C70" w:rsidRPr="00786C62" w:rsidRDefault="007C4C70" w:rsidP="007C4C70">
      <w:pPr>
        <w:spacing w:line="240" w:lineRule="auto"/>
        <w:jc w:val="both"/>
        <w:rPr>
          <w:rFonts w:ascii="Arial" w:hAnsi="Arial" w:cs="Arial"/>
          <w:b/>
          <w:bCs/>
        </w:rPr>
      </w:pPr>
      <w:r w:rsidRPr="00786C62">
        <w:rPr>
          <w:rFonts w:ascii="Arial" w:hAnsi="Arial" w:cs="Arial"/>
          <w:b/>
          <w:bCs/>
        </w:rPr>
        <w:t>Techniki i metody naboru</w:t>
      </w:r>
    </w:p>
    <w:p w14:paraId="29098F3A" w14:textId="77777777" w:rsidR="007C4C70" w:rsidRPr="00786C62" w:rsidRDefault="007C4C70" w:rsidP="007C4C70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Arial" w:eastAsiaTheme="minorEastAsia" w:hAnsi="Arial" w:cs="Arial"/>
          <w:lang w:eastAsia="zh-TW"/>
        </w:rPr>
      </w:pPr>
      <w:r w:rsidRPr="00786C62">
        <w:rPr>
          <w:rFonts w:ascii="Arial" w:eastAsiaTheme="minorEastAsia" w:hAnsi="Arial" w:cs="Arial"/>
          <w:lang w:eastAsia="zh-TW"/>
        </w:rPr>
        <w:t>analiza złożonych aplikacji,</w:t>
      </w:r>
    </w:p>
    <w:p w14:paraId="6EC87D4F" w14:textId="77777777" w:rsidR="007C4C70" w:rsidRPr="00786C62" w:rsidRDefault="007C4C70" w:rsidP="007C4C70">
      <w:pPr>
        <w:numPr>
          <w:ilvl w:val="0"/>
          <w:numId w:val="36"/>
        </w:numPr>
        <w:spacing w:before="100" w:beforeAutospacing="1" w:after="100" w:afterAutospacing="1" w:line="300" w:lineRule="atLeast"/>
        <w:rPr>
          <w:rFonts w:ascii="Arial" w:eastAsiaTheme="minorEastAsia" w:hAnsi="Arial" w:cs="Arial"/>
          <w:lang w:eastAsia="zh-TW"/>
        </w:rPr>
      </w:pPr>
      <w:r w:rsidRPr="00786C62">
        <w:rPr>
          <w:rFonts w:ascii="Arial" w:eastAsiaTheme="minorEastAsia" w:hAnsi="Arial" w:cs="Arial"/>
          <w:lang w:eastAsia="zh-TW"/>
        </w:rPr>
        <w:t>rozmowa kwalifikacyjna.</w:t>
      </w:r>
    </w:p>
    <w:p w14:paraId="1C7C265A" w14:textId="77777777" w:rsidR="007C4C70" w:rsidRPr="00786C62" w:rsidRDefault="007C4C70" w:rsidP="007C4C70">
      <w:pPr>
        <w:spacing w:before="100" w:beforeAutospacing="1" w:after="100" w:afterAutospacing="1" w:line="300" w:lineRule="atLeast"/>
        <w:rPr>
          <w:rFonts w:ascii="Arial" w:eastAsiaTheme="minorEastAsia" w:hAnsi="Arial" w:cs="Arial"/>
          <w:lang w:eastAsia="zh-TW"/>
        </w:rPr>
      </w:pPr>
      <w:r w:rsidRPr="00786C62">
        <w:rPr>
          <w:rFonts w:ascii="Arial" w:eastAsiaTheme="minorEastAsia" w:hAnsi="Arial" w:cs="Arial"/>
          <w:lang w:eastAsia="zh-TW"/>
        </w:rPr>
        <w:lastRenderedPageBreak/>
        <w:t>Kandydaci i kandydatki spełniający wymagania formalne zostaną zaproszeni do kolejnego etapu procesu rekrutacyjnego. Kontakt z wybranymi osobami nastąpi w ciągu 5 dni od upływu terminu składania dokumentów. Zastrzegamy sobie prawo kontaktu wyłącznie z wybranymi kandydatami.</w:t>
      </w:r>
    </w:p>
    <w:p w14:paraId="61D81ED7" w14:textId="77777777" w:rsidR="007C4C70" w:rsidRPr="00786C62" w:rsidRDefault="007C4C70" w:rsidP="007C4C70">
      <w:pPr>
        <w:spacing w:before="100" w:beforeAutospacing="1" w:after="100" w:afterAutospacing="1" w:line="300" w:lineRule="atLeast"/>
        <w:rPr>
          <w:rFonts w:ascii="Arial" w:eastAsiaTheme="minorEastAsia" w:hAnsi="Arial" w:cs="Arial"/>
          <w:lang w:eastAsia="zh-TW"/>
        </w:rPr>
      </w:pPr>
      <w:r w:rsidRPr="00786C62">
        <w:rPr>
          <w:rFonts w:ascii="Arial" w:eastAsiaTheme="minorEastAsia" w:hAnsi="Arial" w:cs="Arial"/>
          <w:lang w:eastAsia="zh-TW"/>
        </w:rPr>
        <w:t>O terminach kolejnych etapów osoby zakwalifikowane będą informowane telefonicznie. Dokumenty aplikacyjne kandydatów niezakwalifikowanych zostaną zniszczone.</w:t>
      </w:r>
    </w:p>
    <w:p w14:paraId="441CE61A" w14:textId="23B447AB" w:rsidR="002D1FCA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59884" w14:textId="77777777" w:rsidR="003B43F7" w:rsidRDefault="003B43F7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1003D9A8" w14:textId="77777777" w:rsidR="007C4C70" w:rsidRPr="00DB265D" w:rsidRDefault="007C4C70" w:rsidP="007C4C70">
      <w:pPr>
        <w:spacing w:line="240" w:lineRule="auto"/>
        <w:jc w:val="both"/>
        <w:rPr>
          <w:rFonts w:ascii="Arial" w:hAnsi="Arial" w:cs="Arial"/>
          <w:b/>
          <w:bCs/>
        </w:rPr>
      </w:pPr>
      <w:r w:rsidRPr="00DB265D">
        <w:rPr>
          <w:rFonts w:ascii="Arial" w:hAnsi="Arial" w:cs="Arial"/>
          <w:b/>
          <w:bCs/>
        </w:rPr>
        <w:t>Informacja o procedurze zgłaszania naruszeń (Sygnaliści)</w:t>
      </w:r>
    </w:p>
    <w:p w14:paraId="7EC1B368" w14:textId="77777777" w:rsidR="007C4C70" w:rsidRPr="00683C6B" w:rsidRDefault="007C4C70" w:rsidP="007C4C70">
      <w:pPr>
        <w:spacing w:after="0" w:line="360" w:lineRule="auto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W Muzeum Narodowym w Warszawie funkcjonuje wewnętrzna procedura zgłaszania naruszeń prawa, zgodna z ustawą o ochronie sygnalistów. Kandydaci ubiegający się o zatrudnienie mogą dokonywać zgłoszeń dotyczących naruszeń prawa uzyskanych w kontekście związanym z procesem rekrutacji. Szczegółowe informacje o sposobach dokonywania zgłoszeń, zasadach ich rozpatrywania oraz ochronie sygnalistów dostępne są w naszej procedurze zgłoszeń wewnętrznych: </w:t>
      </w:r>
      <w:hyperlink r:id="rId11" w:history="1">
        <w:r w:rsidRPr="00683C6B">
          <w:rPr>
            <w:rFonts w:ascii="Arial" w:eastAsiaTheme="minorEastAsia" w:hAnsi="Arial" w:cs="Arial"/>
            <w:color w:val="2E74B5" w:themeColor="accent1" w:themeShade="BF"/>
            <w:u w:val="single"/>
            <w:lang w:eastAsia="zh-TW"/>
          </w:rPr>
          <w:t>https://bip.mnw.art.pl/artykul/regulamin-zgloszen-wewnetrznych</w:t>
        </w:r>
      </w:hyperlink>
      <w:r w:rsidRPr="00683C6B">
        <w:rPr>
          <w:rFonts w:ascii="Arial" w:eastAsiaTheme="minorEastAsia" w:hAnsi="Arial" w:cs="Arial"/>
          <w:lang w:eastAsia="zh-TW"/>
        </w:rPr>
        <w:t xml:space="preserve"> </w:t>
      </w:r>
    </w:p>
    <w:p w14:paraId="6E24ACBE" w14:textId="77777777" w:rsidR="007C4C70" w:rsidRDefault="007C4C70" w:rsidP="002D1FCA">
      <w:pPr>
        <w:keepNext/>
        <w:keepLines/>
        <w:spacing w:before="40" w:after="0" w:line="240" w:lineRule="auto"/>
        <w:outlineLvl w:val="1"/>
        <w:rPr>
          <w:rFonts w:ascii="Arial" w:eastAsiaTheme="majorEastAsia" w:hAnsi="Arial" w:cs="Arial"/>
          <w:b/>
          <w:lang w:eastAsia="zh-TW"/>
        </w:rPr>
      </w:pPr>
    </w:p>
    <w:p w14:paraId="434A1A64" w14:textId="19585E41" w:rsidR="002D1FCA" w:rsidRDefault="002D1FCA" w:rsidP="002D1FCA">
      <w:pPr>
        <w:keepNext/>
        <w:keepLines/>
        <w:spacing w:before="40" w:after="0" w:line="240" w:lineRule="auto"/>
        <w:outlineLvl w:val="1"/>
        <w:rPr>
          <w:rFonts w:ascii="Arial" w:hAnsi="Arial" w:cs="Arial"/>
        </w:rPr>
      </w:pPr>
      <w:r w:rsidRPr="00DB265D">
        <w:rPr>
          <w:rFonts w:ascii="Arial" w:eastAsiaTheme="majorEastAsia" w:hAnsi="Arial" w:cs="Arial"/>
          <w:b/>
          <w:lang w:eastAsia="zh-TW"/>
        </w:rPr>
        <w:t>RODO</w:t>
      </w:r>
    </w:p>
    <w:p w14:paraId="0CE346D2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 xml:space="preserve">Administratorem danych osobowych jest Muzeum Narodowe w Warszawie z siedzibą w Warszawie, 00–495 Warszawa, Al. Jerozolimskie 3 (zwane dalej; Muzeum). W sprawach związanych z przetwarzaniem danych osobowych oraz realizacją praw przysługujących osobom, których te dane dotyczą można kontaktować się z Muzeum kierując korespondencję na wskazany powyżej adres siedziby lub adres poczty elektronicznej daneosobowe@mnw.art.pl.  </w:t>
      </w:r>
    </w:p>
    <w:p w14:paraId="0620ADA0" w14:textId="77777777" w:rsidR="002D1FCA" w:rsidRPr="00683C6B" w:rsidRDefault="002D1FCA" w:rsidP="002D1FCA">
      <w:pPr>
        <w:pStyle w:val="Akapitzlist"/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Dane osobowe przetwarzane będą̨ w celach przeprowadzenia postępowania rekrutacyjnego i obrony przed ewentualnymi roszczeniami z zakresu równego traktowania i dyskryminacji w zatrudnieniu.</w:t>
      </w:r>
    </w:p>
    <w:p w14:paraId="2EB1839B" w14:textId="77777777" w:rsidR="002D1FCA" w:rsidRPr="00683C6B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eastAsiaTheme="minorEastAsia" w:hAnsi="Arial" w:cs="Arial"/>
          <w:lang w:eastAsia="zh-TW"/>
        </w:rPr>
      </w:pPr>
      <w:r w:rsidRPr="00683C6B">
        <w:rPr>
          <w:rFonts w:ascii="Arial" w:eastAsiaTheme="minorEastAsia" w:hAnsi="Arial" w:cs="Arial"/>
          <w:lang w:eastAsia="zh-TW"/>
        </w:rPr>
        <w:t>Osobie, której dane dotyczą przysługuje prawo dostępu do treści swoich danych oraz prawo ich sprostowania, usunięcia, ograniczenia przetwarzania, prawo do przenoszenia danych, prawo do wniesienia sprzeciwu. W przypadku przekazania danych w zakresie szerszym niż wynikający z Kodeksu pracy, dla których podstawą prawną ich przetwarzania jest zgoda, osobie, której te dane dotyczą przysługuje prawo do  wycofania zgody w dowolnym momencie, co jednak nie będzie miało wpływu na legalność przetwarzania danych takiej osoby, które odbywało się w oparciu o tę przesłankę i miało miejsce przed skorzystaniem przez nią z prawa do wycofania zgody.</w:t>
      </w:r>
    </w:p>
    <w:p w14:paraId="6B1298CA" w14:textId="0D4A4ACE" w:rsidR="002D1FCA" w:rsidRPr="00DB265D" w:rsidRDefault="002D1FCA" w:rsidP="002D1FCA">
      <w:pPr>
        <w:numPr>
          <w:ilvl w:val="0"/>
          <w:numId w:val="31"/>
        </w:numPr>
        <w:spacing w:after="5" w:line="301" w:lineRule="auto"/>
        <w:ind w:left="709" w:hanging="425"/>
        <w:jc w:val="both"/>
        <w:rPr>
          <w:rFonts w:ascii="Arial" w:hAnsi="Arial" w:cs="Arial"/>
        </w:rPr>
      </w:pPr>
      <w:r w:rsidRPr="00683C6B">
        <w:rPr>
          <w:rFonts w:ascii="Arial" w:eastAsiaTheme="minorEastAsia" w:hAnsi="Arial" w:cs="Arial"/>
          <w:lang w:eastAsia="zh-TW"/>
        </w:rPr>
        <w:t xml:space="preserve">Dalsze informacje dotyczące przetwarzania danych osobowych są dostępne </w:t>
      </w:r>
      <w:r w:rsidR="003B28B6" w:rsidRPr="003B28B6">
        <w:rPr>
          <w:rFonts w:ascii="Arial" w:eastAsiaTheme="minorEastAsia" w:hAnsi="Arial" w:cs="Arial"/>
          <w:color w:val="2E74B5" w:themeColor="accent1" w:themeShade="BF"/>
          <w:u w:val="single"/>
          <w:lang w:eastAsia="zh-TW"/>
        </w:rPr>
        <w:t>https://www.mnw.art.pl/gfx/muzeumnarodowe/userfiles/_public/rodo_klauzula_informacyjna.pdf</w:t>
      </w:r>
    </w:p>
    <w:p w14:paraId="437C6229" w14:textId="77777777" w:rsidR="002D1FCA" w:rsidRDefault="002D1FCA" w:rsidP="002D1FCA">
      <w:pPr>
        <w:spacing w:line="240" w:lineRule="auto"/>
        <w:jc w:val="both"/>
        <w:rPr>
          <w:rFonts w:ascii="Arial" w:hAnsi="Arial" w:cs="Arial"/>
        </w:rPr>
      </w:pPr>
    </w:p>
    <w:p w14:paraId="7634B9AC" w14:textId="77777777" w:rsidR="002D1FCA" w:rsidRDefault="002D1FCA" w:rsidP="002D1FCA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62E24E4" w14:textId="77777777" w:rsidR="002D1FCA" w:rsidRPr="00AC0056" w:rsidRDefault="002D1FCA" w:rsidP="00A22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D1FCA" w:rsidRPr="00AC0056" w:rsidSect="00A221D7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B2C48" w14:textId="77777777" w:rsidR="00F3252B" w:rsidRDefault="00F3252B" w:rsidP="008E5B5B">
      <w:pPr>
        <w:spacing w:after="0" w:line="240" w:lineRule="auto"/>
      </w:pPr>
      <w:r>
        <w:separator/>
      </w:r>
    </w:p>
  </w:endnote>
  <w:endnote w:type="continuationSeparator" w:id="0">
    <w:p w14:paraId="3B23032E" w14:textId="77777777" w:rsidR="00F3252B" w:rsidRDefault="00F3252B" w:rsidP="008E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E74DA" w14:textId="77777777" w:rsidR="00F3252B" w:rsidRDefault="00F3252B" w:rsidP="008E5B5B">
      <w:pPr>
        <w:spacing w:after="0" w:line="240" w:lineRule="auto"/>
      </w:pPr>
      <w:r>
        <w:separator/>
      </w:r>
    </w:p>
  </w:footnote>
  <w:footnote w:type="continuationSeparator" w:id="0">
    <w:p w14:paraId="265D2739" w14:textId="77777777" w:rsidR="00F3252B" w:rsidRDefault="00F3252B" w:rsidP="008E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D9C2" w14:textId="62AC71B5" w:rsidR="008E5B5B" w:rsidRDefault="008E5B5B">
    <w:pPr>
      <w:pStyle w:val="Nagwek"/>
    </w:pPr>
    <w:r>
      <w:rPr>
        <w:rFonts w:ascii="Arial" w:eastAsia="Times New Roman" w:hAnsi="Arial" w:cs="Arial"/>
        <w:b/>
        <w:noProof/>
        <w:color w:val="4B4B4B"/>
        <w:sz w:val="20"/>
        <w:szCs w:val="20"/>
        <w:lang w:eastAsia="pl-PL"/>
      </w:rPr>
      <w:drawing>
        <wp:inline distT="0" distB="0" distL="0" distR="0" wp14:anchorId="0C9319DA" wp14:editId="025385A8">
          <wp:extent cx="1744980" cy="38100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654"/>
    <w:multiLevelType w:val="hybridMultilevel"/>
    <w:tmpl w:val="506A86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4EC9"/>
    <w:multiLevelType w:val="multilevel"/>
    <w:tmpl w:val="91FE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75F96"/>
    <w:multiLevelType w:val="hybridMultilevel"/>
    <w:tmpl w:val="8D3A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5EFE"/>
    <w:multiLevelType w:val="hybridMultilevel"/>
    <w:tmpl w:val="3A04FE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9180E"/>
    <w:multiLevelType w:val="hybridMultilevel"/>
    <w:tmpl w:val="259AC8B8"/>
    <w:lvl w:ilvl="0" w:tplc="5F5E26F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4B6A"/>
    <w:multiLevelType w:val="hybridMultilevel"/>
    <w:tmpl w:val="C62040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D5EAA"/>
    <w:multiLevelType w:val="hybridMultilevel"/>
    <w:tmpl w:val="78561664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B052D"/>
    <w:multiLevelType w:val="hybridMultilevel"/>
    <w:tmpl w:val="AA0C01B2"/>
    <w:lvl w:ilvl="0" w:tplc="6142B3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0AAC"/>
    <w:multiLevelType w:val="hybridMultilevel"/>
    <w:tmpl w:val="3CBA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01AE6"/>
    <w:multiLevelType w:val="hybridMultilevel"/>
    <w:tmpl w:val="8D4C2D58"/>
    <w:lvl w:ilvl="0" w:tplc="4AE0CC84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0" w:hanging="360"/>
      </w:pPr>
    </w:lvl>
    <w:lvl w:ilvl="2" w:tplc="0415001B" w:tentative="1">
      <w:start w:val="1"/>
      <w:numFmt w:val="lowerRoman"/>
      <w:lvlText w:val="%3."/>
      <w:lvlJc w:val="right"/>
      <w:pPr>
        <w:ind w:left="2110" w:hanging="180"/>
      </w:pPr>
    </w:lvl>
    <w:lvl w:ilvl="3" w:tplc="0415000F" w:tentative="1">
      <w:start w:val="1"/>
      <w:numFmt w:val="decimal"/>
      <w:lvlText w:val="%4."/>
      <w:lvlJc w:val="left"/>
      <w:pPr>
        <w:ind w:left="2830" w:hanging="360"/>
      </w:pPr>
    </w:lvl>
    <w:lvl w:ilvl="4" w:tplc="04150019" w:tentative="1">
      <w:start w:val="1"/>
      <w:numFmt w:val="lowerLetter"/>
      <w:lvlText w:val="%5."/>
      <w:lvlJc w:val="left"/>
      <w:pPr>
        <w:ind w:left="3550" w:hanging="360"/>
      </w:pPr>
    </w:lvl>
    <w:lvl w:ilvl="5" w:tplc="0415001B" w:tentative="1">
      <w:start w:val="1"/>
      <w:numFmt w:val="lowerRoman"/>
      <w:lvlText w:val="%6."/>
      <w:lvlJc w:val="right"/>
      <w:pPr>
        <w:ind w:left="4270" w:hanging="180"/>
      </w:pPr>
    </w:lvl>
    <w:lvl w:ilvl="6" w:tplc="0415000F" w:tentative="1">
      <w:start w:val="1"/>
      <w:numFmt w:val="decimal"/>
      <w:lvlText w:val="%7."/>
      <w:lvlJc w:val="left"/>
      <w:pPr>
        <w:ind w:left="4990" w:hanging="360"/>
      </w:pPr>
    </w:lvl>
    <w:lvl w:ilvl="7" w:tplc="04150019" w:tentative="1">
      <w:start w:val="1"/>
      <w:numFmt w:val="lowerLetter"/>
      <w:lvlText w:val="%8."/>
      <w:lvlJc w:val="left"/>
      <w:pPr>
        <w:ind w:left="5710" w:hanging="360"/>
      </w:pPr>
    </w:lvl>
    <w:lvl w:ilvl="8" w:tplc="0415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256D08F1"/>
    <w:multiLevelType w:val="hybridMultilevel"/>
    <w:tmpl w:val="2EE68D12"/>
    <w:lvl w:ilvl="0" w:tplc="B5A8864A">
      <w:start w:val="5"/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1EA9"/>
    <w:multiLevelType w:val="hybridMultilevel"/>
    <w:tmpl w:val="FBDE2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2695F"/>
    <w:multiLevelType w:val="hybridMultilevel"/>
    <w:tmpl w:val="6C624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FE8"/>
    <w:multiLevelType w:val="hybridMultilevel"/>
    <w:tmpl w:val="D5D62C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D2E92"/>
    <w:multiLevelType w:val="hybridMultilevel"/>
    <w:tmpl w:val="949E0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E4C69"/>
    <w:multiLevelType w:val="multilevel"/>
    <w:tmpl w:val="3504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200619"/>
    <w:multiLevelType w:val="hybridMultilevel"/>
    <w:tmpl w:val="1E9C99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590381"/>
    <w:multiLevelType w:val="hybridMultilevel"/>
    <w:tmpl w:val="B86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0B0F"/>
    <w:multiLevelType w:val="hybridMultilevel"/>
    <w:tmpl w:val="D5AA81FC"/>
    <w:lvl w:ilvl="0" w:tplc="4C2CAB0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87A32E2"/>
    <w:multiLevelType w:val="hybridMultilevel"/>
    <w:tmpl w:val="8454FC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91FA7"/>
    <w:multiLevelType w:val="hybridMultilevel"/>
    <w:tmpl w:val="ED3A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27D57"/>
    <w:multiLevelType w:val="hybridMultilevel"/>
    <w:tmpl w:val="D826A9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A6664"/>
    <w:multiLevelType w:val="multilevel"/>
    <w:tmpl w:val="A53E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A67A92"/>
    <w:multiLevelType w:val="hybridMultilevel"/>
    <w:tmpl w:val="0004D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245"/>
    <w:multiLevelType w:val="hybridMultilevel"/>
    <w:tmpl w:val="F3C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924F2"/>
    <w:multiLevelType w:val="hybridMultilevel"/>
    <w:tmpl w:val="13DC28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10D0A91"/>
    <w:multiLevelType w:val="multilevel"/>
    <w:tmpl w:val="2DA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414F1"/>
    <w:multiLevelType w:val="hybridMultilevel"/>
    <w:tmpl w:val="236079C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575037D"/>
    <w:multiLevelType w:val="multilevel"/>
    <w:tmpl w:val="20F8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35006"/>
    <w:multiLevelType w:val="hybridMultilevel"/>
    <w:tmpl w:val="24AE79FA"/>
    <w:lvl w:ilvl="0" w:tplc="D3749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D10C5E"/>
    <w:multiLevelType w:val="hybridMultilevel"/>
    <w:tmpl w:val="5B068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66B90"/>
    <w:multiLevelType w:val="hybridMultilevel"/>
    <w:tmpl w:val="7690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D3BA5"/>
    <w:multiLevelType w:val="hybridMultilevel"/>
    <w:tmpl w:val="EE34E8D0"/>
    <w:lvl w:ilvl="0" w:tplc="693C841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6A6643"/>
    <w:multiLevelType w:val="hybridMultilevel"/>
    <w:tmpl w:val="3F52A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B7197"/>
    <w:multiLevelType w:val="multilevel"/>
    <w:tmpl w:val="AAE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29"/>
  </w:num>
  <w:num w:numId="4">
    <w:abstractNumId w:val="21"/>
  </w:num>
  <w:num w:numId="5">
    <w:abstractNumId w:val="19"/>
  </w:num>
  <w:num w:numId="6">
    <w:abstractNumId w:val="30"/>
  </w:num>
  <w:num w:numId="7">
    <w:abstractNumId w:val="31"/>
  </w:num>
  <w:num w:numId="8">
    <w:abstractNumId w:val="7"/>
  </w:num>
  <w:num w:numId="9">
    <w:abstractNumId w:val="13"/>
  </w:num>
  <w:num w:numId="10">
    <w:abstractNumId w:val="11"/>
  </w:num>
  <w:num w:numId="11">
    <w:abstractNumId w:val="0"/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33"/>
  </w:num>
  <w:num w:numId="16">
    <w:abstractNumId w:val="14"/>
  </w:num>
  <w:num w:numId="1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8"/>
  </w:num>
  <w:num w:numId="24">
    <w:abstractNumId w:val="16"/>
  </w:num>
  <w:num w:numId="25">
    <w:abstractNumId w:val="27"/>
  </w:num>
  <w:num w:numId="26">
    <w:abstractNumId w:val="17"/>
  </w:num>
  <w:num w:numId="27">
    <w:abstractNumId w:val="5"/>
  </w:num>
  <w:num w:numId="28">
    <w:abstractNumId w:val="2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9"/>
  </w:num>
  <w:num w:numId="32">
    <w:abstractNumId w:val="20"/>
  </w:num>
  <w:num w:numId="33">
    <w:abstractNumId w:val="6"/>
  </w:num>
  <w:num w:numId="34">
    <w:abstractNumId w:val="26"/>
  </w:num>
  <w:num w:numId="35">
    <w:abstractNumId w:val="10"/>
  </w:num>
  <w:num w:numId="36">
    <w:abstractNumId w:val="22"/>
  </w:num>
  <w:num w:numId="37">
    <w:abstractNumId w:val="15"/>
  </w:num>
  <w:num w:numId="38">
    <w:abstractNumId w:val="2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19"/>
    <w:rsid w:val="000067FE"/>
    <w:rsid w:val="00056B51"/>
    <w:rsid w:val="00066614"/>
    <w:rsid w:val="000919D8"/>
    <w:rsid w:val="000A6B95"/>
    <w:rsid w:val="000B2E25"/>
    <w:rsid w:val="000C11DF"/>
    <w:rsid w:val="00124914"/>
    <w:rsid w:val="0012753F"/>
    <w:rsid w:val="0013622C"/>
    <w:rsid w:val="00147522"/>
    <w:rsid w:val="00151236"/>
    <w:rsid w:val="001672D8"/>
    <w:rsid w:val="001E5E86"/>
    <w:rsid w:val="00205B58"/>
    <w:rsid w:val="002120C7"/>
    <w:rsid w:val="00225E58"/>
    <w:rsid w:val="00231BDC"/>
    <w:rsid w:val="00242F22"/>
    <w:rsid w:val="002463A7"/>
    <w:rsid w:val="002525C5"/>
    <w:rsid w:val="00260964"/>
    <w:rsid w:val="00261AE3"/>
    <w:rsid w:val="002648FD"/>
    <w:rsid w:val="0026643D"/>
    <w:rsid w:val="0027642D"/>
    <w:rsid w:val="002A4A28"/>
    <w:rsid w:val="002D1FCA"/>
    <w:rsid w:val="00301DAF"/>
    <w:rsid w:val="003125F0"/>
    <w:rsid w:val="00346BED"/>
    <w:rsid w:val="003A3823"/>
    <w:rsid w:val="003B28B6"/>
    <w:rsid w:val="003B43F7"/>
    <w:rsid w:val="003D29A4"/>
    <w:rsid w:val="003F3C38"/>
    <w:rsid w:val="004110F7"/>
    <w:rsid w:val="00434658"/>
    <w:rsid w:val="004700B9"/>
    <w:rsid w:val="00472493"/>
    <w:rsid w:val="00491612"/>
    <w:rsid w:val="004A2CF2"/>
    <w:rsid w:val="004C62FD"/>
    <w:rsid w:val="004D014C"/>
    <w:rsid w:val="00531D16"/>
    <w:rsid w:val="00550741"/>
    <w:rsid w:val="00552B47"/>
    <w:rsid w:val="005C093B"/>
    <w:rsid w:val="005E163B"/>
    <w:rsid w:val="006505DE"/>
    <w:rsid w:val="0066712C"/>
    <w:rsid w:val="00683C6B"/>
    <w:rsid w:val="00694443"/>
    <w:rsid w:val="00694F29"/>
    <w:rsid w:val="006A209B"/>
    <w:rsid w:val="006C1457"/>
    <w:rsid w:val="006C41B8"/>
    <w:rsid w:val="006D31FF"/>
    <w:rsid w:val="006F7C75"/>
    <w:rsid w:val="00712793"/>
    <w:rsid w:val="00720ADC"/>
    <w:rsid w:val="00740622"/>
    <w:rsid w:val="007A3099"/>
    <w:rsid w:val="007C4C70"/>
    <w:rsid w:val="007D7397"/>
    <w:rsid w:val="007E553E"/>
    <w:rsid w:val="007E69FA"/>
    <w:rsid w:val="007F72A8"/>
    <w:rsid w:val="008429BF"/>
    <w:rsid w:val="00846886"/>
    <w:rsid w:val="0084755B"/>
    <w:rsid w:val="00856B95"/>
    <w:rsid w:val="00890FC6"/>
    <w:rsid w:val="008963FD"/>
    <w:rsid w:val="008D49D0"/>
    <w:rsid w:val="008E5B5B"/>
    <w:rsid w:val="00902A8D"/>
    <w:rsid w:val="009116BD"/>
    <w:rsid w:val="009136F0"/>
    <w:rsid w:val="00916276"/>
    <w:rsid w:val="00945E0B"/>
    <w:rsid w:val="0096629F"/>
    <w:rsid w:val="00975188"/>
    <w:rsid w:val="00982AC8"/>
    <w:rsid w:val="00986C64"/>
    <w:rsid w:val="009A60B1"/>
    <w:rsid w:val="009C1A52"/>
    <w:rsid w:val="009E4EDD"/>
    <w:rsid w:val="009F47C5"/>
    <w:rsid w:val="00A04A15"/>
    <w:rsid w:val="00A14380"/>
    <w:rsid w:val="00A221D7"/>
    <w:rsid w:val="00A33426"/>
    <w:rsid w:val="00A46F0A"/>
    <w:rsid w:val="00A66855"/>
    <w:rsid w:val="00A90D3A"/>
    <w:rsid w:val="00AA643B"/>
    <w:rsid w:val="00AC0056"/>
    <w:rsid w:val="00AC0C6F"/>
    <w:rsid w:val="00AC5651"/>
    <w:rsid w:val="00AD0B79"/>
    <w:rsid w:val="00AD6EBB"/>
    <w:rsid w:val="00AF7741"/>
    <w:rsid w:val="00B354EC"/>
    <w:rsid w:val="00B36AAA"/>
    <w:rsid w:val="00B37DBC"/>
    <w:rsid w:val="00B61E7A"/>
    <w:rsid w:val="00B75EA6"/>
    <w:rsid w:val="00BC4E15"/>
    <w:rsid w:val="00C15436"/>
    <w:rsid w:val="00C441A4"/>
    <w:rsid w:val="00C9426F"/>
    <w:rsid w:val="00CB76DD"/>
    <w:rsid w:val="00CE4330"/>
    <w:rsid w:val="00CF6783"/>
    <w:rsid w:val="00D02CE7"/>
    <w:rsid w:val="00D13693"/>
    <w:rsid w:val="00D46CD5"/>
    <w:rsid w:val="00D932AF"/>
    <w:rsid w:val="00DE4511"/>
    <w:rsid w:val="00DE5768"/>
    <w:rsid w:val="00DE678A"/>
    <w:rsid w:val="00E579A3"/>
    <w:rsid w:val="00E92345"/>
    <w:rsid w:val="00E95356"/>
    <w:rsid w:val="00F137F9"/>
    <w:rsid w:val="00F25C17"/>
    <w:rsid w:val="00F3196A"/>
    <w:rsid w:val="00F3252B"/>
    <w:rsid w:val="00F53A19"/>
    <w:rsid w:val="00F64A9D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32A4"/>
  <w15:chartTrackingRefBased/>
  <w15:docId w15:val="{64C80856-1DA2-41A7-BCFA-703E240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A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B5B"/>
  </w:style>
  <w:style w:type="paragraph" w:styleId="Stopka">
    <w:name w:val="footer"/>
    <w:basedOn w:val="Normalny"/>
    <w:link w:val="StopkaZnak"/>
    <w:uiPriority w:val="99"/>
    <w:unhideWhenUsed/>
    <w:rsid w:val="008E5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B5B"/>
  </w:style>
  <w:style w:type="paragraph" w:styleId="Tekstdymka">
    <w:name w:val="Balloon Text"/>
    <w:basedOn w:val="Normalny"/>
    <w:link w:val="TekstdymkaZnak"/>
    <w:uiPriority w:val="99"/>
    <w:semiHidden/>
    <w:unhideWhenUsed/>
    <w:rsid w:val="008E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B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5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2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276"/>
    <w:rPr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A2CF2"/>
    <w:rPr>
      <w:rFonts w:ascii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2CF2"/>
    <w:pPr>
      <w:shd w:val="clear" w:color="auto" w:fill="FFFFFF"/>
      <w:spacing w:after="0" w:line="259" w:lineRule="exact"/>
      <w:jc w:val="both"/>
    </w:pPr>
    <w:rPr>
      <w:rFonts w:ascii="Arial" w:hAnsi="Arial" w:cs="Arial"/>
    </w:rPr>
  </w:style>
  <w:style w:type="paragraph" w:customStyle="1" w:styleId="gmail-msolistparagraph">
    <w:name w:val="gmail-msolistparagraph"/>
    <w:basedOn w:val="Normalny"/>
    <w:rsid w:val="004346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D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mnw.art.pl/artykul/regulamin-zgloszen-wewnetrznych" TargetMode="External"/><Relationship Id="rId5" Type="http://schemas.openxmlformats.org/officeDocument/2006/relationships/styles" Target="styles.xml"/><Relationship Id="rId10" Type="http://schemas.openxmlformats.org/officeDocument/2006/relationships/hyperlink" Target="mailto:rekrutacja@mnw.ar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8d6ea1-0aca-4096-b32d-f5b3f855ab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0EB1D9A8C29409076C0326F467D25" ma:contentTypeVersion="18" ma:contentTypeDescription="Utwórz nowy dokument." ma:contentTypeScope="" ma:versionID="5ad9bfd7d141031165e6fbe5b16ee6bf">
  <xsd:schema xmlns:xsd="http://www.w3.org/2001/XMLSchema" xmlns:xs="http://www.w3.org/2001/XMLSchema" xmlns:p="http://schemas.microsoft.com/office/2006/metadata/properties" xmlns:ns3="918d6ea1-0aca-4096-b32d-f5b3f855ab3b" xmlns:ns4="68a9da98-38be-43de-bf0a-21ac73aeb765" targetNamespace="http://schemas.microsoft.com/office/2006/metadata/properties" ma:root="true" ma:fieldsID="384a2ccca5b0e7300bdcb75548be5a55" ns3:_="" ns4:_="">
    <xsd:import namespace="918d6ea1-0aca-4096-b32d-f5b3f855ab3b"/>
    <xsd:import namespace="68a9da98-38be-43de-bf0a-21ac73aeb7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d6ea1-0aca-4096-b32d-f5b3f855a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9da98-38be-43de-bf0a-21ac73ae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9B13A-5D7C-4854-B224-618998569E47}">
  <ds:schemaRefs>
    <ds:schemaRef ds:uri="http://schemas.openxmlformats.org/package/2006/metadata/core-properties"/>
    <ds:schemaRef ds:uri="918d6ea1-0aca-4096-b32d-f5b3f855ab3b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68a9da98-38be-43de-bf0a-21ac73aeb76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AFDE49-3BEC-415E-88F6-F56D9B16B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C7CC5-8A70-4C6B-A408-4A608CD1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d6ea1-0aca-4096-b32d-f5b3f855ab3b"/>
    <ds:schemaRef ds:uri="68a9da98-38be-43de-bf0a-21ac73ae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Zonik</dc:creator>
  <cp:keywords/>
  <dc:description/>
  <cp:lastModifiedBy>Eryk Zonik</cp:lastModifiedBy>
  <cp:revision>2</cp:revision>
  <cp:lastPrinted>2025-02-07T15:21:00Z</cp:lastPrinted>
  <dcterms:created xsi:type="dcterms:W3CDTF">2026-05-11T15:48:00Z</dcterms:created>
  <dcterms:modified xsi:type="dcterms:W3CDTF">2026-05-11T15:48:00Z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0x01010077B0EB1D9A8C29409076C0326F467D25</vt:lpwstr>
  </property>
</Properties>
</file>